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27" w:rsidRDefault="00BC5927" w:rsidP="00BC5927">
      <w:pPr>
        <w:pStyle w:val="Standard"/>
        <w:jc w:val="center"/>
        <w:rPr>
          <w:rFonts w:ascii="Calibri" w:hAnsi="Calibri"/>
        </w:rPr>
      </w:pPr>
    </w:p>
    <w:p w:rsidR="00BC5927" w:rsidRPr="00CF4C59" w:rsidRDefault="00BC5927" w:rsidP="00BC5927">
      <w:pPr>
        <w:pStyle w:val="Standard"/>
        <w:jc w:val="center"/>
        <w:rPr>
          <w:rFonts w:ascii="Calibri" w:hAnsi="Calibri"/>
          <w:lang w:val="el-GR"/>
        </w:rPr>
      </w:pPr>
      <w:r>
        <w:rPr>
          <w:rFonts w:ascii="Calibri" w:hAnsi="Calibri" w:cs="Calibri"/>
          <w:b/>
          <w:bCs/>
          <w:color w:val="212121"/>
          <w:lang w:val="el-GR"/>
        </w:rPr>
        <w:t>ΕΙΣΗΓΗΣΗ ΣΤΟ  17ο  ΠΑΝΕΛΛΗΝΙΟ ΣΥΝΕΔΡΙΟ ΠΕΡΙΟΧΙΚΗΣ ΘΕΡΑΠΕΙΑΣ ,ΘΕΡΑΠΕΙΑΣ ΠΟΝΟΥ ΚΑΙ ΠΑΡΗΓΟΡΙΚΗΣ ΑΓΩΓΗΣ, 13-16/10/2016 ΔΕΛΦΟΙ</w:t>
      </w:r>
    </w:p>
    <w:p w:rsidR="00BC5927" w:rsidRPr="00CF4C59" w:rsidRDefault="00BC5927" w:rsidP="00BC5927">
      <w:pPr>
        <w:pStyle w:val="Standard"/>
        <w:rPr>
          <w:rFonts w:ascii="Calibri" w:hAnsi="Calibri"/>
          <w:lang w:val="el-GR"/>
        </w:rPr>
      </w:pPr>
    </w:p>
    <w:p w:rsidR="00BC5927" w:rsidRDefault="00BC5927" w:rsidP="00BC5927">
      <w:pPr>
        <w:pStyle w:val="Standard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color w:val="212121"/>
          <w:lang w:val="el-GR"/>
        </w:rPr>
        <w:t>Διαχείριση του πόνου σε μετανάστες-πρόσφυγες</w:t>
      </w:r>
    </w:p>
    <w:p w:rsidR="00BC5927" w:rsidRDefault="00BC5927" w:rsidP="00652CEB">
      <w:pPr>
        <w:pStyle w:val="Standard"/>
        <w:rPr>
          <w:rFonts w:ascii="Calibri" w:hAnsi="Calibri" w:cs="Calibri"/>
          <w:lang w:val="el-GR"/>
        </w:rPr>
      </w:pPr>
    </w:p>
    <w:p w:rsidR="00652CEB" w:rsidRPr="00652CEB" w:rsidRDefault="00652CEB" w:rsidP="00652CEB">
      <w:pPr>
        <w:pStyle w:val="Standard"/>
        <w:rPr>
          <w:rFonts w:ascii="Calibri" w:hAnsi="Calibri" w:cs="Calibri"/>
          <w:b/>
          <w:lang w:val="el-GR"/>
        </w:rPr>
      </w:pPr>
      <w:r w:rsidRPr="00652CEB">
        <w:rPr>
          <w:rFonts w:ascii="Calibri" w:hAnsi="Calibri" w:cs="Calibri"/>
          <w:b/>
          <w:lang w:val="el-GR"/>
        </w:rPr>
        <w:t>Εισαγωγή</w:t>
      </w:r>
    </w:p>
    <w:p w:rsidR="00652CEB" w:rsidRDefault="00652CEB" w:rsidP="00652CEB">
      <w:pPr>
        <w:pStyle w:val="Standard"/>
        <w:rPr>
          <w:rFonts w:ascii="Calibri" w:hAnsi="Calibri" w:cs="Calibri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Το μεταναστευτικό αποτελεί ένα  από τα μεγαλύτερα  προβλήματα </w:t>
      </w:r>
      <w:r>
        <w:rPr>
          <w:rFonts w:ascii="Calibri" w:eastAsia="Microsoft YaHei" w:hAnsi="Calibri" w:cs="Calibri"/>
          <w:color w:val="000000"/>
          <w:lang w:val="el-GR"/>
        </w:rPr>
        <w:t>παγκοσμίως και ταυτόχρονα, μια πρόκληση ανθρωποκεντρικού χαρακτήρα</w:t>
      </w:r>
    </w:p>
    <w:p w:rsidR="00BC5927" w:rsidRDefault="00BC5927" w:rsidP="00BC5927">
      <w:pPr>
        <w:pStyle w:val="Standard"/>
        <w:jc w:val="both"/>
        <w:rPr>
          <w:rFonts w:ascii="Calibri" w:eastAsia="Microsoft YaHei" w:hAnsi="Calibri" w:cs="Calibri"/>
          <w:color w:val="000000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lang w:val="el-GR"/>
        </w:rPr>
        <w:t>Αναφερόμαστε σε «μικτές μεταναστευτικές ροές», επειδή πρόσφυγες και μετανάστες χρησιμοποιούν σήμερα τα ίδια «κυκλώματα» διακινητών, προκειμένου να φτάσουν στη χώρα προορισμού τους (που, για τους  περισσότερους, δεν είναι η Ελλάδα).</w:t>
      </w:r>
    </w:p>
    <w:p w:rsidR="00BC5927" w:rsidRDefault="00BC5927" w:rsidP="00BC5927">
      <w:pPr>
        <w:pStyle w:val="Standard"/>
        <w:ind w:left="360"/>
        <w:jc w:val="both"/>
        <w:rPr>
          <w:rFonts w:ascii="Calibri" w:eastAsia="Microsoft YaHei" w:hAnsi="Calibri" w:cs="Calibri"/>
          <w:color w:val="000000"/>
          <w:lang w:val="el-GR"/>
        </w:rPr>
      </w:pPr>
    </w:p>
    <w:p w:rsidR="00BC5927" w:rsidRPr="00CF4C59" w:rsidRDefault="00BC5927" w:rsidP="00BC5927">
      <w:pPr>
        <w:pStyle w:val="Standard"/>
        <w:numPr>
          <w:ilvl w:val="0"/>
          <w:numId w:val="22"/>
        </w:numPr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lang w:val="el-GR"/>
        </w:rPr>
        <w:t>Το 2015,</w:t>
      </w:r>
      <w:r>
        <w:rPr>
          <w:rFonts w:ascii="Calibri" w:eastAsia="Microsoft YaHei" w:hAnsi="Calibri" w:cs="Calibri"/>
          <w:color w:val="000000"/>
        </w:rPr>
        <w:t> </w:t>
      </w:r>
      <w:r>
        <w:rPr>
          <w:rFonts w:ascii="Calibri" w:eastAsia="Microsoft YaHei" w:hAnsi="Calibri" w:cs="Calibri"/>
          <w:color w:val="000000"/>
          <w:lang w:val="el-GR"/>
        </w:rPr>
        <w:t>856.723</w:t>
      </w:r>
      <w:r>
        <w:rPr>
          <w:rFonts w:ascii="Calibri" w:eastAsia="Microsoft YaHei" w:hAnsi="Calibri" w:cs="Calibri"/>
          <w:color w:val="000000"/>
        </w:rPr>
        <w:t> </w:t>
      </w:r>
      <w:r>
        <w:rPr>
          <w:rFonts w:ascii="Calibri" w:eastAsia="Microsoft YaHei" w:hAnsi="Calibri" w:cs="Calibri"/>
          <w:color w:val="000000"/>
          <w:lang w:val="el-GR"/>
        </w:rPr>
        <w:t>πρόσφυγες και μετανάστες έφτασαν στη χώρα μας μέσω της θαλάσσιας οδού του Ανατολικού Αιγαίου. Το 70% από αυτούς είναι πρόσφυγες, (50% από τη Συρία), 34% παιδιά και 21% γυναίκες.</w:t>
      </w:r>
    </w:p>
    <w:p w:rsidR="00BC5927" w:rsidRPr="00CF4C59" w:rsidRDefault="00BC5927" w:rsidP="00BC5927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000000"/>
          <w:lang w:val="el-GR"/>
        </w:rPr>
        <w:t>περίπου 2.000   έτυχαν νοσοκομειακής περίθαλψης με κόστη που ξεπέρασαν τις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el-GR"/>
        </w:rPr>
        <w:t>800.000 ευρώ</w:t>
      </w:r>
    </w:p>
    <w:p w:rsidR="00BC5927" w:rsidRDefault="00BC5927" w:rsidP="00BC5927">
      <w:pPr>
        <w:pStyle w:val="Standard"/>
        <w:ind w:left="360"/>
        <w:jc w:val="both"/>
        <w:rPr>
          <w:rFonts w:ascii="Calibri" w:hAnsi="Calibri" w:cs="Calibri"/>
          <w:lang w:val="el-GR"/>
        </w:rPr>
      </w:pPr>
    </w:p>
    <w:p w:rsidR="00BC5927" w:rsidRPr="00CF4C59" w:rsidRDefault="00BC5927" w:rsidP="00BC5927">
      <w:pPr>
        <w:pStyle w:val="Standard"/>
        <w:ind w:left="360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000000"/>
          <w:lang w:val="el-GR"/>
        </w:rPr>
        <w:t>ΕΠΙΣΗΜΗ ΘΕΣΗ ΤΟΥ ΚΕΕΛΠΝΟ είναι ότι  πρόσφυγες και οι μετανάστες είναι υγιείς και δεν αποτελούν κίνδυνο για μεταδιδόμενα λοιμώδη νοσήματα.</w:t>
      </w: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      Αναγνωρ</w:t>
      </w:r>
      <w:r w:rsidR="00100924">
        <w:rPr>
          <w:rFonts w:ascii="Calibri" w:hAnsi="Calibri" w:cs="Calibri"/>
          <w:color w:val="000000"/>
          <w:lang w:val="el-GR"/>
        </w:rPr>
        <w:t>ί</w:t>
      </w:r>
      <w:r>
        <w:rPr>
          <w:rFonts w:ascii="Calibri" w:hAnsi="Calibri" w:cs="Calibri"/>
          <w:color w:val="000000"/>
          <w:lang w:val="el-GR"/>
        </w:rPr>
        <w:t>ζεται όμως η ανάγκη βασικού ελέγχου και  υγειονομικής φροντίδ</w:t>
      </w:r>
      <w:r>
        <w:rPr>
          <w:rFonts w:ascii="Calibri" w:hAnsi="Calibri" w:cs="Calibri"/>
          <w:b/>
          <w:color w:val="000000"/>
          <w:lang w:val="el-GR"/>
        </w:rPr>
        <w:t>ας,</w:t>
      </w:r>
      <w:r>
        <w:rPr>
          <w:rFonts w:ascii="Calibri" w:hAnsi="Calibri" w:cs="Calibri"/>
          <w:color w:val="000000"/>
          <w:lang w:val="el-GR"/>
        </w:rPr>
        <w:t xml:space="preserve">  που είναι προβληματική</w:t>
      </w:r>
      <w:r w:rsidR="00100924">
        <w:rPr>
          <w:rFonts w:ascii="Calibri" w:hAnsi="Calibri" w:cs="Calibri"/>
          <w:color w:val="000000"/>
          <w:lang w:val="el-GR"/>
        </w:rPr>
        <w:t>,</w:t>
      </w:r>
      <w:r>
        <w:rPr>
          <w:rFonts w:ascii="Calibri" w:hAnsi="Calibri" w:cs="Calibri"/>
          <w:color w:val="000000"/>
          <w:lang w:val="el-GR"/>
        </w:rPr>
        <w:t xml:space="preserve"> λόγω των    ειδικών συνθηκών διαβίωσης και μετακίνησης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b/>
          <w:u w:val="single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lang w:val="el-GR"/>
        </w:rPr>
        <w:t>Διεθνώς, τα  προβλήματα υγείας  που συναντώνται συχνότερα  είναι:</w:t>
      </w:r>
    </w:p>
    <w:p w:rsidR="00BC5927" w:rsidRPr="00CF4C59" w:rsidRDefault="00BC5927" w:rsidP="00BC5927">
      <w:pPr>
        <w:pStyle w:val="a3"/>
        <w:numPr>
          <w:ilvl w:val="0"/>
          <w:numId w:val="23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64653"/>
          <w:sz w:val="24"/>
          <w:szCs w:val="24"/>
          <w:lang w:val="el-GR"/>
        </w:rPr>
        <w:t xml:space="preserve">χαμηλή οσφυαλγία: ο επικρατέστερος </w:t>
      </w:r>
      <w:proofErr w:type="spellStart"/>
      <w:r>
        <w:rPr>
          <w:rFonts w:ascii="Calibri" w:hAnsi="Calibri" w:cs="Calibri"/>
          <w:color w:val="464653"/>
          <w:sz w:val="24"/>
          <w:szCs w:val="24"/>
          <w:lang w:val="el-GR"/>
        </w:rPr>
        <w:t>μυοσκελετικός</w:t>
      </w:r>
      <w:proofErr w:type="spellEnd"/>
      <w:r>
        <w:rPr>
          <w:rFonts w:ascii="Calibri" w:hAnsi="Calibri" w:cs="Calibri"/>
          <w:color w:val="464653"/>
          <w:sz w:val="24"/>
          <w:szCs w:val="24"/>
          <w:lang w:val="el-GR"/>
        </w:rPr>
        <w:t xml:space="preserve"> πόνος,</w:t>
      </w:r>
      <w:r w:rsidR="00100924">
        <w:rPr>
          <w:rFonts w:ascii="Calibri" w:hAnsi="Calibri" w:cs="Calibri"/>
          <w:color w:val="464653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color w:val="464653"/>
          <w:sz w:val="24"/>
          <w:szCs w:val="24"/>
          <w:lang w:val="el-GR"/>
        </w:rPr>
        <w:t xml:space="preserve">από 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>χτυπήματα, επώδυνες στάσεις σε πολυήμερα ταξίδια κλπ.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πονοκέφαλοι και η ζάλη  συχνά, υποκρύπτουν παλιό τραύμα κρανίου</w:t>
      </w:r>
      <w:r>
        <w:rPr>
          <w:rFonts w:ascii="Calibri" w:hAnsi="Calibri" w:cs="Calibri"/>
          <w:sz w:val="24"/>
          <w:szCs w:val="24"/>
          <w:lang w:val="el-GR"/>
        </w:rPr>
        <w:t>.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εκτεταμένοι μώλωπες, 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ρωγμωειδή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κατάγματα,  σπασμένα δόντια, αποκόλληση αμφιβληστροειδούς,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πρώϊμος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καταρράκτης</w:t>
      </w:r>
    </w:p>
    <w:p w:rsidR="00BC5927" w:rsidRPr="00100924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εγκαύματα και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εσχαροπο</w:t>
      </w:r>
      <w:r w:rsidR="00100924">
        <w:rPr>
          <w:rFonts w:ascii="Calibri" w:hAnsi="Calibri" w:cs="Calibri"/>
          <w:sz w:val="24"/>
          <w:szCs w:val="24"/>
          <w:lang w:val="el-GR"/>
        </w:rPr>
        <w:t>ί</w:t>
      </w:r>
      <w:r>
        <w:rPr>
          <w:rFonts w:ascii="Calibri" w:hAnsi="Calibri" w:cs="Calibri"/>
          <w:sz w:val="24"/>
          <w:szCs w:val="24"/>
          <w:lang w:val="el-GR"/>
        </w:rPr>
        <w:t>ηση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απ</w:t>
      </w:r>
      <w:r w:rsidR="00100924">
        <w:rPr>
          <w:rFonts w:ascii="Calibri" w:hAnsi="Calibri" w:cs="Calibri"/>
          <w:sz w:val="24"/>
          <w:szCs w:val="24"/>
          <w:lang w:val="el-GR"/>
        </w:rPr>
        <w:t>ό</w:t>
      </w:r>
      <w:r>
        <w:rPr>
          <w:rFonts w:ascii="Calibri" w:hAnsi="Calibri" w:cs="Calibri"/>
          <w:sz w:val="24"/>
          <w:szCs w:val="24"/>
          <w:lang w:val="el-GR"/>
        </w:rPr>
        <w:t xml:space="preserve"> καυστικά</w:t>
      </w:r>
    </w:p>
    <w:p w:rsidR="00BC5927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εμβοές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από εκρήξεις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επίμονοι πόνοι  γαστρεντερικού λόγω παρασιτικών νόσων  κλπ.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b/>
          <w:color w:val="444444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>επιμόλυνση τραυμάτων που επαυξάνει τον πόνο.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χρόνια επώδυνα συμπτώματα </w:t>
      </w:r>
      <w:proofErr w:type="spellStart"/>
      <w:r>
        <w:rPr>
          <w:rFonts w:ascii="Calibri" w:hAnsi="Calibri" w:cs="Calibri"/>
          <w:color w:val="444444"/>
          <w:sz w:val="24"/>
          <w:szCs w:val="24"/>
          <w:lang w:val="el-GR"/>
        </w:rPr>
        <w:t>απο</w:t>
      </w:r>
      <w:proofErr w:type="spellEnd"/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το ουροποιογεννητικό σύστημα.</w:t>
      </w:r>
    </w:p>
    <w:p w:rsidR="00BC5927" w:rsidRPr="00CF4C59" w:rsidRDefault="00BC5927" w:rsidP="00BC5927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τα σεξουαλικώς μεταδιδόμενα νοσήματα, συμπεριλαμβανομένων </w:t>
      </w:r>
      <w:r>
        <w:rPr>
          <w:rFonts w:ascii="Calibri" w:hAnsi="Calibri" w:cs="Calibri"/>
          <w:color w:val="444444"/>
          <w:sz w:val="24"/>
          <w:szCs w:val="24"/>
        </w:rPr>
        <w:t>HIV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και Ηπατίτιδας</w:t>
      </w:r>
    </w:p>
    <w:p w:rsidR="00BC5927" w:rsidRPr="00CF4C59" w:rsidRDefault="00BC5927" w:rsidP="00BC5927">
      <w:pPr>
        <w:pStyle w:val="a3"/>
        <w:numPr>
          <w:ilvl w:val="0"/>
          <w:numId w:val="24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 Η 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μετατραυματική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ψυχολογική διαταραχή ( 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>PTSD) και ιδιαίτερα η κατάθλιψη είναι πολύ συχνότερη στους πρόσφυγες από τον γενικό πληθυσμό (8% έναντι 16-37% αντίστοιχα).</w:t>
      </w:r>
    </w:p>
    <w:p w:rsidR="00BC5927" w:rsidRDefault="00BC5927" w:rsidP="00BC5927">
      <w:pPr>
        <w:pStyle w:val="a3"/>
        <w:jc w:val="both"/>
        <w:rPr>
          <w:rFonts w:ascii="Calibri" w:hAnsi="Calibri" w:cs="Calibri"/>
          <w:color w:val="444444"/>
          <w:sz w:val="24"/>
          <w:szCs w:val="24"/>
          <w:lang w:val="el-GR"/>
        </w:rPr>
      </w:pPr>
    </w:p>
    <w:p w:rsidR="00BC5927" w:rsidRPr="00CF4C59" w:rsidRDefault="00BC5927" w:rsidP="00BC5927">
      <w:pPr>
        <w:pStyle w:val="a3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Εξάλλου, το πλαίσιο όπου αναδύονται αυτά τα προβλήματα υγείας (πόλεμος, βασανιστήρια, εκτόπιση, καταπάτηση ανθρωπίνων δικαιωμάτων, ΒΙΑΣΜΟΙ κλπ) επαυξάνουν την επίδραση τους, συγκριτικά με φυσική </w:t>
      </w:r>
      <w:proofErr w:type="spellStart"/>
      <w:r>
        <w:rPr>
          <w:rFonts w:ascii="Calibri" w:hAnsi="Calibri" w:cs="Calibri"/>
          <w:color w:val="444444"/>
          <w:sz w:val="24"/>
          <w:szCs w:val="24"/>
          <w:lang w:val="el-GR"/>
        </w:rPr>
        <w:t>νόσηση</w:t>
      </w:r>
      <w:proofErr w:type="spellEnd"/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ή τυχαίους  τραυματισμούς</w:t>
      </w:r>
    </w:p>
    <w:p w:rsidR="00BC5927" w:rsidRPr="00CF4C59" w:rsidRDefault="00BC5927" w:rsidP="00BC5927">
      <w:pPr>
        <w:pStyle w:val="a3"/>
        <w:jc w:val="both"/>
        <w:rPr>
          <w:rFonts w:ascii="Calibri" w:hAnsi="Calibri"/>
          <w:sz w:val="24"/>
          <w:szCs w:val="24"/>
          <w:lang w:val="el-GR"/>
        </w:rPr>
      </w:pPr>
    </w:p>
    <w:p w:rsidR="00BC5927" w:rsidRPr="00CF4C59" w:rsidRDefault="00BC5927" w:rsidP="00BC5927">
      <w:pPr>
        <w:pStyle w:val="Standard"/>
        <w:widowControl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u w:val="single"/>
          <w:lang w:val="el-GR"/>
        </w:rPr>
        <w:lastRenderedPageBreak/>
        <w:t>Ο Πόνος κι η  αντιμετώπισή του</w:t>
      </w:r>
    </w:p>
    <w:p w:rsidR="00BC5927" w:rsidRDefault="00BC5927" w:rsidP="00BC5927">
      <w:pPr>
        <w:pStyle w:val="Standard"/>
        <w:widowControl/>
        <w:jc w:val="both"/>
        <w:rPr>
          <w:rFonts w:ascii="Calibri" w:hAnsi="Calibri" w:cs="Calibri"/>
          <w:b/>
          <w:u w:val="single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u w:val="single"/>
          <w:lang w:val="el-GR"/>
        </w:rPr>
        <w:t>Ο</w:t>
      </w:r>
      <w:r>
        <w:rPr>
          <w:rFonts w:ascii="Calibri" w:hAnsi="Calibri" w:cs="Calibri"/>
          <w:u w:val="single"/>
          <w:lang w:val="el-GR"/>
        </w:rPr>
        <w:t xml:space="preserve"> πόνος  </w:t>
      </w:r>
      <w:proofErr w:type="spellStart"/>
      <w:r>
        <w:rPr>
          <w:rFonts w:ascii="Calibri" w:hAnsi="Calibri" w:cs="Calibri"/>
          <w:u w:val="single"/>
          <w:lang w:val="el-GR"/>
        </w:rPr>
        <w:t>ειναι</w:t>
      </w:r>
      <w:proofErr w:type="spellEnd"/>
      <w:r>
        <w:rPr>
          <w:rFonts w:ascii="Calibri" w:hAnsi="Calibri" w:cs="Calibri"/>
          <w:u w:val="single"/>
          <w:lang w:val="el-GR"/>
        </w:rPr>
        <w:t xml:space="preserve"> παραμελημένη νόσος, ακόμη και στον γηγενή πληθυσμό,</w:t>
      </w: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Η τοποθέτηση αυτού του θέματος, στο συνέδριό μας, είναι έμπρακτη αναγνώριση από την Εταιρεία μας, της ανάγκης για  εφικτές </w:t>
      </w:r>
      <w:r>
        <w:rPr>
          <w:rFonts w:ascii="Calibri" w:eastAsia="Arial, sans-serif" w:hAnsi="Calibri" w:cs="Calibri"/>
          <w:color w:val="000000"/>
          <w:lang w:val="el-GR"/>
        </w:rPr>
        <w:t>βελτιώσεις των  πρακτικών μας,</w:t>
      </w:r>
      <w:r>
        <w:rPr>
          <w:rFonts w:ascii="Calibri" w:eastAsia="Microsoft YaHei" w:hAnsi="Calibri" w:cs="Calibri"/>
          <w:color w:val="000000"/>
          <w:lang w:val="el-GR"/>
        </w:rPr>
        <w:t xml:space="preserve"> δεδομένου ότι το πρόβλημα θα συνεχίζεται. Ευχαριστώ την Οργανωτική Επιτροπή για την τιμή, να μου αναθέσει την παρουσίαση της εμπειρίας μας στην Κω, ενδεικτική της γενικότερης  κατάστασης, τουλάχιστον, στην νησιωτική </w:t>
      </w:r>
      <w:proofErr w:type="spellStart"/>
      <w:r>
        <w:rPr>
          <w:rFonts w:ascii="Calibri" w:eastAsia="Microsoft YaHei" w:hAnsi="Calibri" w:cs="Calibri"/>
          <w:color w:val="000000"/>
          <w:lang w:val="el-GR"/>
        </w:rPr>
        <w:t>Ελλαδα</w:t>
      </w:r>
      <w:proofErr w:type="spellEnd"/>
      <w:r>
        <w:rPr>
          <w:rFonts w:ascii="Calibri" w:eastAsia="Microsoft YaHei" w:hAnsi="Calibri" w:cs="Calibri"/>
          <w:color w:val="000000"/>
          <w:lang w:val="el-GR"/>
        </w:rPr>
        <w:t>.</w:t>
      </w:r>
    </w:p>
    <w:p w:rsidR="00BC5927" w:rsidRDefault="00BC5927" w:rsidP="00BC5927">
      <w:pPr>
        <w:pStyle w:val="Standard"/>
        <w:jc w:val="both"/>
        <w:rPr>
          <w:rFonts w:ascii="Calibri" w:eastAsia="Microsoft YaHei" w:hAnsi="Calibri" w:cs="Calibri"/>
          <w:color w:val="000000"/>
          <w:lang w:val="el-GR"/>
        </w:rPr>
      </w:pPr>
    </w:p>
    <w:p w:rsidR="00BC5927" w:rsidRPr="00CF4C59" w:rsidRDefault="00BC5927" w:rsidP="00BC5927">
      <w:pPr>
        <w:pStyle w:val="Standard"/>
        <w:ind w:left="360"/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lang w:val="el-GR"/>
        </w:rPr>
        <w:t>Όπως γνωρ</w:t>
      </w:r>
      <w:r w:rsidR="00100924">
        <w:rPr>
          <w:rFonts w:ascii="Calibri" w:eastAsia="Microsoft YaHei" w:hAnsi="Calibri" w:cs="Calibri"/>
          <w:color w:val="000000"/>
          <w:lang w:val="el-GR"/>
        </w:rPr>
        <w:t>ί</w:t>
      </w:r>
      <w:r>
        <w:rPr>
          <w:rFonts w:ascii="Calibri" w:eastAsia="Microsoft YaHei" w:hAnsi="Calibri" w:cs="Calibri"/>
          <w:color w:val="000000"/>
          <w:lang w:val="el-GR"/>
        </w:rPr>
        <w:t>ζουμε,</w:t>
      </w:r>
      <w:r>
        <w:rPr>
          <w:rFonts w:ascii="Calibri" w:hAnsi="Calibri" w:cs="Calibri"/>
          <w:lang w:val="el-GR"/>
        </w:rPr>
        <w:t xml:space="preserve"> στην διάρκεια του μεγάλου προσφυγικού κύματος, τον περασμένο χρόνο, τα παραμεθόρια  νησιά του Αιγαίου δέχτηκαν  μεγάλο αριθμό προσφύγων που έφταναν, κατά εκατοντάδες καθημερινά </w:t>
      </w:r>
      <w:proofErr w:type="spellStart"/>
      <w:r>
        <w:rPr>
          <w:rFonts w:ascii="Calibri" w:hAnsi="Calibri" w:cs="Calibri"/>
          <w:lang w:val="el-GR"/>
        </w:rPr>
        <w:t>απο</w:t>
      </w:r>
      <w:proofErr w:type="spellEnd"/>
      <w:r>
        <w:rPr>
          <w:rFonts w:ascii="Calibri" w:hAnsi="Calibri" w:cs="Calibri"/>
          <w:lang w:val="el-GR"/>
        </w:rPr>
        <w:t xml:space="preserve"> τα τουρκικά παράλια  και υπ</w:t>
      </w:r>
      <w:r w:rsidR="00100924">
        <w:rPr>
          <w:rFonts w:ascii="Calibri" w:hAnsi="Calibri" w:cs="Calibri"/>
          <w:lang w:val="el-GR"/>
        </w:rPr>
        <w:t>ό</w:t>
      </w:r>
      <w:r>
        <w:rPr>
          <w:rFonts w:ascii="Calibri" w:hAnsi="Calibri" w:cs="Calibri"/>
          <w:lang w:val="el-GR"/>
        </w:rPr>
        <w:t xml:space="preserve"> την εποπτεία της </w:t>
      </w:r>
      <w:proofErr w:type="spellStart"/>
      <w:r>
        <w:rPr>
          <w:rFonts w:ascii="Calibri" w:hAnsi="Calibri" w:cs="Calibri"/>
          <w:lang w:val="el-GR"/>
        </w:rPr>
        <w:t>΄Υπατης</w:t>
      </w:r>
      <w:proofErr w:type="spellEnd"/>
      <w:r>
        <w:rPr>
          <w:rFonts w:ascii="Calibri" w:hAnsi="Calibri" w:cs="Calibri"/>
          <w:lang w:val="el-GR"/>
        </w:rPr>
        <w:t xml:space="preserve"> Αρμοστείας του ΟΗΕ και διαφόρων ΜΚΟ εγκαθίσταντο σε αυτοσχέδιους καταυλισμούς,, σε πάρκα, κατά μήκος της παραλίας στο λιμάνι, σε αρχαιολογικούς χώρους, σε κλειστά ξενοδοχεία κλπ.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CF4C59" w:rsidRDefault="00BC5927" w:rsidP="00BC5927">
      <w:pPr>
        <w:pStyle w:val="Standard"/>
        <w:widowControl/>
        <w:ind w:left="360"/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lang w:val="el-GR"/>
        </w:rPr>
        <w:t>Θα αποφύγω την υπενθύμιση των γνωστών φωτογραφιών που μας  συγκλόνισαν των περασμ</w:t>
      </w:r>
      <w:r w:rsidR="00100924">
        <w:rPr>
          <w:rFonts w:ascii="Calibri" w:eastAsia="Microsoft YaHei" w:hAnsi="Calibri" w:cs="Calibri"/>
          <w:color w:val="000000"/>
          <w:lang w:val="el-GR"/>
        </w:rPr>
        <w:t>έ</w:t>
      </w:r>
      <w:r>
        <w:rPr>
          <w:rFonts w:ascii="Calibri" w:eastAsia="Microsoft YaHei" w:hAnsi="Calibri" w:cs="Calibri"/>
          <w:color w:val="000000"/>
          <w:lang w:val="el-GR"/>
        </w:rPr>
        <w:t>νο χρ</w:t>
      </w:r>
      <w:r w:rsidR="00100924">
        <w:rPr>
          <w:rFonts w:ascii="Calibri" w:eastAsia="Microsoft YaHei" w:hAnsi="Calibri" w:cs="Calibri"/>
          <w:color w:val="000000"/>
          <w:lang w:val="el-GR"/>
        </w:rPr>
        <w:t>ό</w:t>
      </w:r>
      <w:r>
        <w:rPr>
          <w:rFonts w:ascii="Calibri" w:eastAsia="Microsoft YaHei" w:hAnsi="Calibri" w:cs="Calibri"/>
          <w:color w:val="000000"/>
          <w:lang w:val="el-GR"/>
        </w:rPr>
        <w:t>νο.</w:t>
      </w:r>
      <w:r w:rsidR="00100924">
        <w:rPr>
          <w:rFonts w:ascii="Calibri" w:eastAsia="Microsoft YaHei" w:hAnsi="Calibri" w:cs="Calibri"/>
          <w:color w:val="000000"/>
          <w:lang w:val="el-GR"/>
        </w:rPr>
        <w:t xml:space="preserve"> </w:t>
      </w:r>
      <w:r>
        <w:rPr>
          <w:rFonts w:ascii="Calibri" w:eastAsia="Microsoft YaHei" w:hAnsi="Calibri" w:cs="Calibri"/>
          <w:color w:val="000000"/>
          <w:lang w:val="el-GR"/>
        </w:rPr>
        <w:t>Η  όποια  εφικτή πρόταση βελτίωσης της ανταπόκρισής μας, δεν μπορεί να στηρίζεται μόνο στο συναίσθημα αλλά, κ</w:t>
      </w:r>
      <w:r w:rsidR="00100924">
        <w:rPr>
          <w:rFonts w:ascii="Calibri" w:eastAsia="Microsoft YaHei" w:hAnsi="Calibri" w:cs="Calibri"/>
          <w:color w:val="000000"/>
          <w:lang w:val="el-GR"/>
        </w:rPr>
        <w:t>υ</w:t>
      </w:r>
      <w:r>
        <w:rPr>
          <w:rFonts w:ascii="Calibri" w:eastAsia="Microsoft YaHei" w:hAnsi="Calibri" w:cs="Calibri"/>
          <w:color w:val="000000"/>
          <w:lang w:val="el-GR"/>
        </w:rPr>
        <w:t>ρίως, στην αναγκαιότητα  ορθολογιστικής διαχείρισης του προβλήματος.</w:t>
      </w:r>
    </w:p>
    <w:p w:rsidR="00BC5927" w:rsidRDefault="00BC5927" w:rsidP="00BC5927">
      <w:pPr>
        <w:pStyle w:val="Standard"/>
        <w:widowControl/>
        <w:ind w:left="360"/>
        <w:jc w:val="both"/>
        <w:rPr>
          <w:rFonts w:ascii="Calibri" w:eastAsia="Microsoft YaHei" w:hAnsi="Calibri" w:cs="Calibri"/>
          <w:color w:val="000000"/>
          <w:lang w:val="el-GR"/>
        </w:rPr>
      </w:pPr>
    </w:p>
    <w:p w:rsidR="00BC5927" w:rsidRPr="008A0535" w:rsidRDefault="00BC5927" w:rsidP="00BC5927">
      <w:pPr>
        <w:pStyle w:val="Standard"/>
        <w:widowControl/>
        <w:ind w:left="360"/>
        <w:jc w:val="both"/>
        <w:rPr>
          <w:rFonts w:ascii="Calibri" w:hAnsi="Calibri"/>
          <w:u w:val="single"/>
          <w:lang w:val="el-GR"/>
        </w:rPr>
      </w:pPr>
      <w:r w:rsidRPr="00652CEB">
        <w:rPr>
          <w:rFonts w:ascii="Calibri" w:eastAsia="Microsoft YaHei" w:hAnsi="Calibri" w:cs="Calibri"/>
          <w:b/>
          <w:bCs/>
          <w:color w:val="000000"/>
          <w:u w:val="single"/>
          <w:lang w:val="el-GR"/>
        </w:rPr>
        <w:t>Η Εμπειρία της Κω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CF4C59" w:rsidRDefault="00BC5927" w:rsidP="00100924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Μεταξύ των διαφόρων ΜΚΟ που δραστηριοποιήθηκαν πέρυσι, στην αντιμετώπιση του προσφυγικού, η οργάνωση Γιατροί Χωρίς Σύνορα (ΓΧΣ) είχε καθοριστικό ρόλο στην παροχή υπηρεσιών υγείας. Η </w:t>
      </w:r>
      <w:proofErr w:type="spellStart"/>
      <w:r>
        <w:rPr>
          <w:rFonts w:ascii="Calibri" w:hAnsi="Calibri" w:cs="Calibri"/>
          <w:lang w:val="el-GR"/>
        </w:rPr>
        <w:t>ιατρικη</w:t>
      </w:r>
      <w:proofErr w:type="spellEnd"/>
      <w:r>
        <w:rPr>
          <w:rFonts w:ascii="Calibri" w:hAnsi="Calibri" w:cs="Calibri"/>
          <w:lang w:val="el-GR"/>
        </w:rPr>
        <w:t xml:space="preserve"> </w:t>
      </w:r>
      <w:proofErr w:type="spellStart"/>
      <w:r>
        <w:rPr>
          <w:rFonts w:ascii="Calibri" w:hAnsi="Calibri" w:cs="Calibri"/>
          <w:lang w:val="el-GR"/>
        </w:rPr>
        <w:t>εξεταση</w:t>
      </w:r>
      <w:proofErr w:type="spellEnd"/>
      <w:r>
        <w:rPr>
          <w:rFonts w:ascii="Calibri" w:hAnsi="Calibri" w:cs="Calibri"/>
          <w:lang w:val="el-GR"/>
        </w:rPr>
        <w:t xml:space="preserve"> </w:t>
      </w:r>
      <w:proofErr w:type="spellStart"/>
      <w:r>
        <w:rPr>
          <w:rFonts w:ascii="Calibri" w:hAnsi="Calibri" w:cs="Calibri"/>
          <w:lang w:val="el-GR"/>
        </w:rPr>
        <w:t>γινοταν</w:t>
      </w:r>
      <w:proofErr w:type="spellEnd"/>
      <w:r>
        <w:rPr>
          <w:rFonts w:ascii="Calibri" w:hAnsi="Calibri" w:cs="Calibri"/>
          <w:lang w:val="el-GR"/>
        </w:rPr>
        <w:t xml:space="preserve"> στους </w:t>
      </w:r>
      <w:proofErr w:type="spellStart"/>
      <w:r>
        <w:rPr>
          <w:rFonts w:ascii="Calibri" w:hAnsi="Calibri" w:cs="Calibri"/>
          <w:lang w:val="el-GR"/>
        </w:rPr>
        <w:t>χωρους</w:t>
      </w:r>
      <w:proofErr w:type="spellEnd"/>
      <w:r>
        <w:rPr>
          <w:rFonts w:ascii="Calibri" w:hAnsi="Calibri" w:cs="Calibri"/>
          <w:lang w:val="el-GR"/>
        </w:rPr>
        <w:t xml:space="preserve"> </w:t>
      </w:r>
      <w:proofErr w:type="spellStart"/>
      <w:r>
        <w:rPr>
          <w:rFonts w:ascii="Calibri" w:hAnsi="Calibri" w:cs="Calibri"/>
          <w:lang w:val="el-GR"/>
        </w:rPr>
        <w:t>παραμονης</w:t>
      </w:r>
      <w:proofErr w:type="spellEnd"/>
      <w:r>
        <w:rPr>
          <w:rFonts w:ascii="Calibri" w:hAnsi="Calibri" w:cs="Calibri"/>
          <w:lang w:val="el-GR"/>
        </w:rPr>
        <w:t xml:space="preserve">, </w:t>
      </w:r>
      <w:r>
        <w:rPr>
          <w:rFonts w:ascii="Calibri" w:eastAsia="Arial, sans-serif" w:hAnsi="Calibri" w:cs="Calibri"/>
          <w:color w:val="000000"/>
          <w:lang w:val="el-GR"/>
        </w:rPr>
        <w:t>στα τοπικά Αστυνομικά και Λιμενικά  τμήματα (Α.Τ./Λ.Τ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CF4C59" w:rsidRDefault="00BC5927" w:rsidP="00100924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Θα α</w:t>
      </w:r>
      <w:r w:rsidR="00100924">
        <w:rPr>
          <w:rFonts w:ascii="Calibri" w:hAnsi="Calibri" w:cs="Calibri"/>
          <w:lang w:val="el-GR"/>
        </w:rPr>
        <w:t>να</w:t>
      </w:r>
      <w:r>
        <w:rPr>
          <w:rFonts w:ascii="Calibri" w:hAnsi="Calibri" w:cs="Calibri"/>
          <w:lang w:val="el-GR"/>
        </w:rPr>
        <w:t>φερθούμε  στην διαθέσιμη καταγραφή των ΓΧΣ και του ΤΕΠ του ΓΝΚΩ, σε ενδεικτικό χρονικό διάστημα ενός μηνός, του Νοεμβρίου 2015, που για συγκυριακούς λόγους είναι η πλέον αξιόπιστη.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bCs/>
          <w:u w:val="single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Στοιχεία των  ΓΧΣ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000000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Microsoft YaHei" w:hAnsi="Calibri" w:cs="Calibri"/>
          <w:color w:val="000000"/>
          <w:lang w:val="el-GR"/>
        </w:rPr>
        <w:t xml:space="preserve">Στην διερευνητική αποστολή των ΓΧΣ Ελλάδος στην ευρύτερη νησιωτική περιοχή Ν. Αιγαίου (ΚΩ, ΛΕΡΟ, ΚΑΛΥΜΝΟ, ΣΥΜΗ) εξετάστηκαν </w:t>
      </w:r>
      <w:r>
        <w:rPr>
          <w:rFonts w:ascii="Calibri" w:eastAsia="Arial, sans-serif" w:hAnsi="Calibri" w:cs="Calibri"/>
          <w:color w:val="000000"/>
          <w:lang w:val="el-GR"/>
        </w:rPr>
        <w:t>258 ασθενε</w:t>
      </w:r>
      <w:r w:rsidR="00100924">
        <w:rPr>
          <w:rFonts w:ascii="Calibri" w:eastAsia="Arial, sans-serif" w:hAnsi="Calibri" w:cs="Calibri"/>
          <w:color w:val="000000"/>
          <w:lang w:val="el-GR"/>
        </w:rPr>
        <w:t>ίς</w:t>
      </w:r>
      <w:r>
        <w:rPr>
          <w:rFonts w:ascii="Calibri" w:eastAsia="Arial, sans-serif" w:hAnsi="Calibri" w:cs="Calibri"/>
          <w:color w:val="000000"/>
          <w:lang w:val="el-GR"/>
        </w:rPr>
        <w:t xml:space="preserve"> ( ηλικίας 5 μηνών-70 ετών), γυναίκες  40 (15,6 %) / άνδρες 5πλασιοι 218  ( 84,4 %),  30 ήταν  ανήλικοι  (11,6 %). περ</w:t>
      </w:r>
      <w:r w:rsidR="00100924">
        <w:rPr>
          <w:rFonts w:ascii="Calibri" w:eastAsia="Arial, sans-serif" w:hAnsi="Calibri" w:cs="Calibri"/>
          <w:color w:val="000000"/>
          <w:lang w:val="el-GR"/>
        </w:rPr>
        <w:t>ί</w:t>
      </w:r>
      <w:r>
        <w:rPr>
          <w:rFonts w:ascii="Calibri" w:eastAsia="Arial, sans-serif" w:hAnsi="Calibri" w:cs="Calibri"/>
          <w:color w:val="000000"/>
          <w:lang w:val="el-GR"/>
        </w:rPr>
        <w:t>που 10%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000000"/>
          <w:lang w:val="el-GR"/>
        </w:rPr>
      </w:pP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Πολλοί από τους ασθενείς  που εξετάστηκαν, έφεραν τα τραύματα-σημάδια του πολέμου, βίας ή και βασανιστηρίων, που έχουν υποφέρει στις χώρες καταγωγής ή της διέλευσης τους.</w:t>
      </w: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 </w:t>
      </w:r>
    </w:p>
    <w:p w:rsidR="00BC5927" w:rsidRPr="00CF4C59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Από το σύνολο των ασθενών που οι ΓΧΣ εξέτασαν τον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Νοεμβριο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, 143  ασθενείς  το 50%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περιπου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>, εξετάστηκαν στην Κω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 (106 στο  Α.Τ. και 37 στο Λ.Τ.). Θα αποφύγω  λεπτομερείς αριθμητικές και δημογραφικές αναφορές</w:t>
      </w:r>
      <w:r w:rsidR="00100924">
        <w:rPr>
          <w:rFonts w:ascii="Calibri" w:eastAsia="Arial, sans-serif" w:hAnsi="Calibri" w:cs="Calibri"/>
          <w:color w:val="000000"/>
          <w:lang w:val="el-GR"/>
        </w:rPr>
        <w:t>.</w:t>
      </w:r>
      <w:r>
        <w:rPr>
          <w:rFonts w:ascii="Calibri" w:eastAsia="Arial, sans-serif" w:hAnsi="Calibri" w:cs="Calibri"/>
          <w:color w:val="000000"/>
          <w:lang w:val="el-GR"/>
        </w:rPr>
        <w:t xml:space="preserve">  </w:t>
      </w:r>
    </w:p>
    <w:p w:rsidR="00BC5927" w:rsidRPr="00BC5927" w:rsidRDefault="00BC5927" w:rsidP="00BC5927">
      <w:pPr>
        <w:pStyle w:val="Standard"/>
        <w:numPr>
          <w:ilvl w:val="0"/>
          <w:numId w:val="26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Πόνο διαφορετικής έντασης, ανέφερε περίπου  το 25% των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εξετασθέντων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( 34  στους 143)  </w:t>
      </w:r>
    </w:p>
    <w:p w:rsidR="00BC5927" w:rsidRPr="00BC5927" w:rsidRDefault="00BC5927" w:rsidP="00BC5927">
      <w:pPr>
        <w:pStyle w:val="Standard"/>
        <w:numPr>
          <w:ilvl w:val="0"/>
          <w:numId w:val="5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Από αυτούς, σχεδόν, οι μισοί ( 17</w:t>
      </w:r>
      <w:r>
        <w:rPr>
          <w:rFonts w:ascii="Calibri" w:eastAsia="Arial, sans-serif" w:hAnsi="Calibri" w:cs="Calibri"/>
          <w:b/>
          <w:color w:val="000000"/>
          <w:lang w:val="el-GR"/>
        </w:rPr>
        <w:t>)</w:t>
      </w:r>
      <w:r>
        <w:rPr>
          <w:rFonts w:ascii="Calibri" w:eastAsia="Arial, sans-serif" w:hAnsi="Calibri" w:cs="Calibri"/>
          <w:color w:val="000000"/>
          <w:lang w:val="el-GR"/>
        </w:rPr>
        <w:t xml:space="preserve"> ανέφεραν</w:t>
      </w:r>
      <w:r>
        <w:rPr>
          <w:rFonts w:ascii="Calibri" w:eastAsia="Microsoft YaHei" w:hAnsi="Calibri" w:cs="Calibri"/>
          <w:color w:val="000000"/>
          <w:lang w:val="el-GR"/>
        </w:rPr>
        <w:t xml:space="preserve"> εντοπισμένο πόνο ανθεκτικό στα συνήθη αναλγητικά. </w:t>
      </w:r>
      <w:r>
        <w:rPr>
          <w:rFonts w:ascii="Calibri" w:eastAsia="Arial, sans-serif" w:hAnsi="Calibri" w:cs="Calibri"/>
          <w:color w:val="000000"/>
          <w:lang w:val="el-GR"/>
        </w:rPr>
        <w:t xml:space="preserve"> </w:t>
      </w:r>
    </w:p>
    <w:p w:rsidR="00BC5927" w:rsidRPr="00BC5927" w:rsidRDefault="00BC5927" w:rsidP="00BC5927">
      <w:pPr>
        <w:pStyle w:val="Standard"/>
        <w:numPr>
          <w:ilvl w:val="0"/>
          <w:numId w:val="5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lastRenderedPageBreak/>
        <w:t xml:space="preserve">Ενώ οι υπόλοιποι  13 (5 γυναίκες/8 άνδρες) ανέφεραν διάχυτο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μυικό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άλγος που συσχετίστηκε με τις κακουχίες του ταξιδιού   </w:t>
      </w:r>
    </w:p>
    <w:p w:rsidR="00BC5927" w:rsidRPr="00BC5927" w:rsidRDefault="00BC5927" w:rsidP="00BC5927">
      <w:pPr>
        <w:pStyle w:val="Standard"/>
        <w:numPr>
          <w:ilvl w:val="0"/>
          <w:numId w:val="5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4 ασθενείς, αποκλειστικά άνδρες, εμφάνισαν χρόνιο πόνο συνέπεια πολεμικού τραύματος 1-2 χρόνια πριν.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000000"/>
          <w:lang w:val="el-GR"/>
        </w:rPr>
      </w:pP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bCs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bCs/>
          <w:lang w:val="el-GR"/>
        </w:rPr>
        <w:t>Στοιχεία του ΤΕΠ ΓΝΚΩ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Στο ΤΕΠ του ΓΝΚΩ, στο ίδιο διάστημα, είναι βέβαιο, ότι πολλοί πρόσφυγες ασθενείς δεν καταγράφηκαν ούτε  εξετάστηκαν προσεκτικά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Από το σύνολο των καταγραμμένων οι  27 έχουν την επισήμανση “πόνος” με την αναφορά ότι  “δόθηκε αγωγή” ,χωρίς  λεπτομερή καταγραφή λοιπών στοιχείων.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(Οι περισσότεροι (17 )παραπέμφθηκαν  από τους ΓΧΣ ενώ οι 10 μεταφέρθηκαν  από αστυνομικούς και λιμενικούς αξιωματικούς, δηλ.</w:t>
      </w:r>
      <w:r w:rsidR="00100924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τα  Α.Τ./Λ.Τ. αντίστοιχα)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u w:val="single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Η μεταφορά των μεταναστών στο ΤΕΠ αφορούσε</w:t>
      </w:r>
      <w:r>
        <w:rPr>
          <w:rFonts w:ascii="Calibri" w:hAnsi="Calibri" w:cs="Calibri"/>
          <w:b/>
          <w:lang w:val="el-GR"/>
        </w:rPr>
        <w:t xml:space="preserve">  </w:t>
      </w:r>
      <w:r>
        <w:rPr>
          <w:rFonts w:ascii="Calibri" w:hAnsi="Calibri" w:cs="Calibri"/>
          <w:lang w:val="el-GR"/>
        </w:rPr>
        <w:t xml:space="preserve">πόνο  που  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α) δεν αντιμετωπίστηκε με ήπια αναλγητικά από τους ΓΧΣ  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ή β)  επρόκειτο  για σύμπτωμα χειρουργικής /υποκείμενης παθολογίας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lang w:val="el-GR"/>
        </w:rPr>
      </w:pP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lang w:val="el-GR"/>
        </w:rPr>
        <w:t>Ι)</w:t>
      </w:r>
      <w:r>
        <w:rPr>
          <w:rFonts w:ascii="Calibri" w:hAnsi="Calibri" w:cs="Calibri"/>
          <w:lang w:val="el-GR"/>
        </w:rPr>
        <w:t xml:space="preserve"> Ο</w:t>
      </w:r>
      <w:r>
        <w:rPr>
          <w:rFonts w:ascii="Calibri" w:hAnsi="Calibri" w:cs="Calibri"/>
          <w:u w:val="single"/>
          <w:lang w:val="el-GR"/>
        </w:rPr>
        <w:t>ξύ πόνο</w:t>
      </w:r>
      <w:r>
        <w:rPr>
          <w:rFonts w:ascii="Calibri" w:hAnsi="Calibri" w:cs="Calibri"/>
          <w:lang w:val="el-GR"/>
        </w:rPr>
        <w:t xml:space="preserve"> είχαν οι μισοί από τους ασθενείς (14)</w:t>
      </w:r>
      <w:r>
        <w:rPr>
          <w:rFonts w:ascii="Calibri" w:hAnsi="Calibri" w:cs="Calibri"/>
          <w:b/>
          <w:lang w:val="el-GR"/>
        </w:rPr>
        <w:t xml:space="preserve">  :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Συγκεκριμένα: 2 με ΑΔΛΒ, 3 με διάτρηση στομάχου,1 με κωλικό νεφρού , 1 περίσφιξη </w:t>
      </w:r>
      <w:proofErr w:type="spellStart"/>
      <w:r>
        <w:rPr>
          <w:rFonts w:ascii="Calibri" w:hAnsi="Calibri" w:cs="Calibri"/>
          <w:lang w:val="el-GR"/>
        </w:rPr>
        <w:t>περιομφαλικής</w:t>
      </w:r>
      <w:proofErr w:type="spellEnd"/>
      <w:r>
        <w:rPr>
          <w:rFonts w:ascii="Calibri" w:hAnsi="Calibri" w:cs="Calibri"/>
          <w:lang w:val="el-GR"/>
        </w:rPr>
        <w:t xml:space="preserve"> κήλης, 4 με κατάγματα άνω/ κάτω άκρων, 1επιγαστραλγία,  1 με έντονη οδονταλγία, 1 με </w:t>
      </w:r>
      <w:proofErr w:type="spellStart"/>
      <w:r>
        <w:rPr>
          <w:rFonts w:ascii="Calibri" w:hAnsi="Calibri" w:cs="Calibri"/>
          <w:lang w:val="el-GR"/>
        </w:rPr>
        <w:t>οικογενή</w:t>
      </w:r>
      <w:proofErr w:type="spellEnd"/>
      <w:r>
        <w:rPr>
          <w:rFonts w:ascii="Calibri" w:hAnsi="Calibri" w:cs="Calibri"/>
          <w:lang w:val="el-GR"/>
        </w:rPr>
        <w:t xml:space="preserve"> μεσογειακό πυρετό.  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Default="00BC5927" w:rsidP="00BC5927">
      <w:pPr>
        <w:pStyle w:val="Standard"/>
        <w:jc w:val="both"/>
        <w:rPr>
          <w:rFonts w:ascii="Calibri" w:hAnsi="Calibri"/>
        </w:rPr>
      </w:pPr>
      <w:r>
        <w:rPr>
          <w:rFonts w:ascii="Calibri" w:hAnsi="Calibri" w:cs="Calibri"/>
          <w:u w:val="single"/>
          <w:lang w:val="el-GR"/>
        </w:rPr>
        <w:t>Αντιμετώπιση:</w:t>
      </w:r>
    </w:p>
    <w:p w:rsidR="00BC5927" w:rsidRDefault="00BC5927" w:rsidP="00BC5927">
      <w:pPr>
        <w:pStyle w:val="Standard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 w:cs="Calibri"/>
          <w:lang w:val="el-GR"/>
        </w:rPr>
        <w:t>8 ασθενείς χειρουργήθηκαν</w:t>
      </w:r>
    </w:p>
    <w:p w:rsidR="00BC5927" w:rsidRPr="00BC5927" w:rsidRDefault="00BC5927" w:rsidP="00BC5927">
      <w:pPr>
        <w:pStyle w:val="Standard"/>
        <w:numPr>
          <w:ilvl w:val="0"/>
          <w:numId w:val="6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4 πήραν Ε.Φ. αναλγητική αγωγή στην Βραχεία Νοσηλεία και μετά </w:t>
      </w:r>
      <w:proofErr w:type="spellStart"/>
      <w:r>
        <w:rPr>
          <w:rFonts w:ascii="Calibri" w:hAnsi="Calibri" w:cs="Calibri"/>
          <w:lang w:val="el-GR"/>
        </w:rPr>
        <w:t>απο</w:t>
      </w:r>
      <w:proofErr w:type="spellEnd"/>
      <w:r>
        <w:rPr>
          <w:rFonts w:ascii="Calibri" w:hAnsi="Calibri" w:cs="Calibri"/>
          <w:lang w:val="el-GR"/>
        </w:rPr>
        <w:t xml:space="preserve"> την βελτίωση επέστρεψαν στους χώρους  φιλοξενίας τους</w:t>
      </w:r>
    </w:p>
    <w:p w:rsidR="00BC5927" w:rsidRPr="00BC5927" w:rsidRDefault="00BC5927" w:rsidP="00BC5927">
      <w:pPr>
        <w:pStyle w:val="Standard"/>
        <w:numPr>
          <w:ilvl w:val="0"/>
          <w:numId w:val="28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σε 2 έγινε </w:t>
      </w:r>
      <w:r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διακομιδή  στην Αθήνα, λόγω έλλειψης ορθοπεδικών υλικών  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lang w:val="el-GR"/>
        </w:rPr>
        <w:t>ΙΙ)</w:t>
      </w:r>
      <w:r>
        <w:rPr>
          <w:rFonts w:ascii="Calibri" w:hAnsi="Calibri" w:cs="Calibri"/>
          <w:lang w:val="el-GR"/>
        </w:rPr>
        <w:t xml:space="preserve"> Χ</w:t>
      </w:r>
      <w:r>
        <w:rPr>
          <w:rFonts w:ascii="Calibri" w:hAnsi="Calibri" w:cs="Calibri"/>
          <w:u w:val="single"/>
          <w:lang w:val="el-GR"/>
        </w:rPr>
        <w:t>ρόνιο πόνο είχαν οι</w:t>
      </w:r>
      <w:r>
        <w:rPr>
          <w:rFonts w:ascii="Calibri" w:hAnsi="Calibri" w:cs="Calibri"/>
          <w:lang w:val="el-GR"/>
        </w:rPr>
        <w:t xml:space="preserve"> υπόλοιποι μισοί ασθενείς (13) :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proofErr w:type="spellStart"/>
      <w:r>
        <w:rPr>
          <w:rFonts w:ascii="Calibri" w:hAnsi="Calibri" w:cs="Calibri"/>
          <w:lang w:val="el-GR"/>
        </w:rPr>
        <w:t>Συγκεκριμενα</w:t>
      </w:r>
      <w:proofErr w:type="spellEnd"/>
      <w:r>
        <w:rPr>
          <w:rFonts w:ascii="Calibri" w:hAnsi="Calibri" w:cs="Calibri"/>
          <w:lang w:val="el-GR"/>
        </w:rPr>
        <w:t xml:space="preserve">: 7 ασθενείς είχαν χαμηλή οσφυαλγία,  2 ρευματοειδή αρθρίτιδα,  2 </w:t>
      </w:r>
      <w:proofErr w:type="spellStart"/>
      <w:r>
        <w:rPr>
          <w:rFonts w:ascii="Calibri" w:hAnsi="Calibri" w:cs="Calibri"/>
          <w:lang w:val="el-GR"/>
        </w:rPr>
        <w:t>μετατραυματικό</w:t>
      </w:r>
      <w:proofErr w:type="spellEnd"/>
      <w:r>
        <w:rPr>
          <w:rFonts w:ascii="Calibri" w:hAnsi="Calibri" w:cs="Calibri"/>
          <w:lang w:val="el-GR"/>
        </w:rPr>
        <w:t xml:space="preserve"> πόνο (φάντασμα μέλος), 1 </w:t>
      </w:r>
      <w:proofErr w:type="spellStart"/>
      <w:r>
        <w:rPr>
          <w:rFonts w:ascii="Calibri" w:hAnsi="Calibri" w:cs="Calibri"/>
          <w:lang w:val="el-GR"/>
        </w:rPr>
        <w:t>μεθερπητική</w:t>
      </w:r>
      <w:proofErr w:type="spellEnd"/>
      <w:r>
        <w:rPr>
          <w:rFonts w:ascii="Calibri" w:hAnsi="Calibri" w:cs="Calibri"/>
          <w:lang w:val="el-GR"/>
        </w:rPr>
        <w:t xml:space="preserve"> νευραλγία, 1 ισχιαλγία (παλιό ιστορικό)</w:t>
      </w:r>
    </w:p>
    <w:p w:rsidR="00BC5927" w:rsidRDefault="00BC5927" w:rsidP="00BC5927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200" w:lineRule="atLeast"/>
        <w:jc w:val="both"/>
        <w:rPr>
          <w:rFonts w:ascii="Calibri" w:eastAsia="Arial, sans-serif" w:hAnsi="Calibri" w:cs="Calibri"/>
          <w:color w:val="000000"/>
          <w:u w:val="single"/>
          <w:lang w:val="el-GR"/>
        </w:rPr>
      </w:pPr>
    </w:p>
    <w:p w:rsidR="00BC5927" w:rsidRPr="00BC5927" w:rsidRDefault="00BC5927" w:rsidP="00BC5927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200" w:lineRule="atLeast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u w:val="single"/>
          <w:lang w:val="el-GR"/>
        </w:rPr>
        <w:t>Αντιμετώπιση</w:t>
      </w:r>
    </w:p>
    <w:p w:rsidR="00BC5927" w:rsidRDefault="00BC5927" w:rsidP="00BC5927">
      <w:pPr>
        <w:pStyle w:val="Standard"/>
        <w:tabs>
          <w:tab w:val="left" w:pos="360"/>
          <w:tab w:val="left" w:pos="1067"/>
          <w:tab w:val="left" w:pos="1774"/>
          <w:tab w:val="left" w:pos="2482"/>
          <w:tab w:val="left" w:pos="3190"/>
          <w:tab w:val="left" w:pos="3897"/>
          <w:tab w:val="left" w:pos="4605"/>
          <w:tab w:val="left" w:pos="5312"/>
          <w:tab w:val="left" w:pos="6020"/>
          <w:tab w:val="left" w:pos="6727"/>
          <w:tab w:val="left" w:pos="7435"/>
          <w:tab w:val="left" w:pos="8142"/>
          <w:tab w:val="left" w:pos="8850"/>
          <w:tab w:val="left" w:pos="9557"/>
          <w:tab w:val="left" w:pos="10265"/>
          <w:tab w:val="left" w:pos="10972"/>
          <w:tab w:val="left" w:pos="11680"/>
          <w:tab w:val="left" w:pos="12387"/>
          <w:tab w:val="left" w:pos="13095"/>
          <w:tab w:val="left" w:pos="13802"/>
          <w:tab w:val="left" w:pos="14510"/>
        </w:tabs>
        <w:spacing w:line="200" w:lineRule="atLeast"/>
        <w:ind w:left="360"/>
        <w:jc w:val="both"/>
        <w:rPr>
          <w:rFonts w:ascii="Calibri" w:eastAsia="Arial, sans-serif" w:hAnsi="Calibri" w:cs="Calibri"/>
          <w:color w:val="000000"/>
          <w:u w:val="single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Στους 10  έγινε εισαγωγή (στην  Ορθοπεδική και Παθολογική κλινική)</w:t>
      </w:r>
    </w:p>
    <w:p w:rsidR="00BC5927" w:rsidRPr="00BC5927" w:rsidRDefault="00BC5927" w:rsidP="00BC5927">
      <w:pPr>
        <w:pStyle w:val="Standard"/>
        <w:tabs>
          <w:tab w:val="left" w:pos="360"/>
          <w:tab w:val="left" w:pos="1067"/>
          <w:tab w:val="left" w:pos="1774"/>
          <w:tab w:val="left" w:pos="2482"/>
          <w:tab w:val="left" w:pos="3190"/>
          <w:tab w:val="left" w:pos="3897"/>
          <w:tab w:val="left" w:pos="4605"/>
          <w:tab w:val="left" w:pos="5312"/>
          <w:tab w:val="left" w:pos="6020"/>
          <w:tab w:val="left" w:pos="6727"/>
          <w:tab w:val="left" w:pos="7435"/>
          <w:tab w:val="left" w:pos="8142"/>
          <w:tab w:val="left" w:pos="8850"/>
          <w:tab w:val="left" w:pos="9557"/>
          <w:tab w:val="left" w:pos="10265"/>
          <w:tab w:val="left" w:pos="10972"/>
          <w:tab w:val="left" w:pos="11680"/>
          <w:tab w:val="left" w:pos="12387"/>
          <w:tab w:val="left" w:pos="13095"/>
          <w:tab w:val="left" w:pos="13802"/>
          <w:tab w:val="left" w:pos="14510"/>
        </w:tabs>
        <w:spacing w:line="200" w:lineRule="atLeast"/>
        <w:ind w:left="360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Στο Ιατρείο Πόνου παραπέμ</w:t>
      </w:r>
      <w:r w:rsidR="00100924">
        <w:rPr>
          <w:rFonts w:ascii="Calibri" w:eastAsia="Arial, sans-serif" w:hAnsi="Calibri" w:cs="Calibri"/>
          <w:color w:val="000000"/>
          <w:lang w:val="el-GR"/>
        </w:rPr>
        <w:t>φθ</w:t>
      </w:r>
      <w:r>
        <w:rPr>
          <w:rFonts w:ascii="Calibri" w:eastAsia="Arial, sans-serif" w:hAnsi="Calibri" w:cs="Calibri"/>
          <w:color w:val="000000"/>
          <w:lang w:val="el-GR"/>
        </w:rPr>
        <w:t xml:space="preserve">ηκαν οι 3 περιπτώσεις  νευροπαθητικού πόνου που αρνήθηκαν νοσηλεία: 1 ασθενή; με πόνο φάντασμα μέλος, 1 με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μεθερπητική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νευραλγία, 1 με ισχιαλγία</w:t>
      </w:r>
    </w:p>
    <w:p w:rsidR="00BC5927" w:rsidRPr="00BC5927" w:rsidRDefault="00BC5927" w:rsidP="00BC5927">
      <w:pPr>
        <w:pStyle w:val="Standard"/>
        <w:numPr>
          <w:ilvl w:val="0"/>
          <w:numId w:val="29"/>
        </w:numPr>
        <w:tabs>
          <w:tab w:val="left" w:pos="-2880"/>
          <w:tab w:val="left" w:pos="-2173"/>
          <w:tab w:val="left" w:pos="-1466"/>
          <w:tab w:val="left" w:pos="-758"/>
          <w:tab w:val="left" w:pos="-50"/>
          <w:tab w:val="left" w:pos="657"/>
          <w:tab w:val="left" w:pos="1365"/>
          <w:tab w:val="left" w:pos="2072"/>
          <w:tab w:val="left" w:pos="2780"/>
          <w:tab w:val="left" w:pos="3487"/>
          <w:tab w:val="left" w:pos="4195"/>
          <w:tab w:val="left" w:pos="4902"/>
          <w:tab w:val="left" w:pos="5610"/>
          <w:tab w:val="left" w:pos="6317"/>
          <w:tab w:val="left" w:pos="7025"/>
          <w:tab w:val="left" w:pos="7732"/>
          <w:tab w:val="left" w:pos="8440"/>
          <w:tab w:val="left" w:pos="9147"/>
          <w:tab w:val="left" w:pos="9855"/>
          <w:tab w:val="left" w:pos="10562"/>
          <w:tab w:val="left" w:pos="11270"/>
        </w:tabs>
        <w:spacing w:line="200" w:lineRule="atLeast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εφαρμόστηκε το πρωτόκολλο για τον νευροπαθητικό  πόνο (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πρεγκαμπαλινη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, 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τραμαδολη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+/-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παρακεταμόλη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>, δεν εξασφαλ</w:t>
      </w:r>
      <w:r w:rsidR="00100924">
        <w:rPr>
          <w:rFonts w:ascii="Calibri" w:eastAsia="Arial, sans-serif" w:hAnsi="Calibri" w:cs="Calibri"/>
          <w:color w:val="000000"/>
          <w:lang w:val="el-GR"/>
        </w:rPr>
        <w:t>ί</w:t>
      </w:r>
      <w:r>
        <w:rPr>
          <w:rFonts w:ascii="Calibri" w:eastAsia="Arial, sans-serif" w:hAnsi="Calibri" w:cs="Calibri"/>
          <w:color w:val="000000"/>
          <w:lang w:val="el-GR"/>
        </w:rPr>
        <w:t>στηκε επ</w:t>
      </w:r>
      <w:r w:rsidR="00100924">
        <w:rPr>
          <w:rFonts w:ascii="Calibri" w:eastAsia="Arial, sans-serif" w:hAnsi="Calibri" w:cs="Calibri"/>
          <w:color w:val="000000"/>
          <w:lang w:val="el-GR"/>
        </w:rPr>
        <w:t>ί</w:t>
      </w:r>
      <w:r>
        <w:rPr>
          <w:rFonts w:ascii="Calibri" w:eastAsia="Arial, sans-serif" w:hAnsi="Calibri" w:cs="Calibri"/>
          <w:color w:val="000000"/>
          <w:lang w:val="el-GR"/>
        </w:rPr>
        <w:t xml:space="preserve">θεμα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καψαϊκίνης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).</w:t>
      </w:r>
    </w:p>
    <w:p w:rsidR="00BC5927" w:rsidRPr="00BC5927" w:rsidRDefault="00BC5927" w:rsidP="00BC5927">
      <w:pPr>
        <w:pStyle w:val="Standard"/>
        <w:numPr>
          <w:ilvl w:val="0"/>
          <w:numId w:val="8"/>
        </w:numPr>
        <w:tabs>
          <w:tab w:val="left" w:pos="-2880"/>
          <w:tab w:val="left" w:pos="-2173"/>
          <w:tab w:val="left" w:pos="-1466"/>
          <w:tab w:val="left" w:pos="-758"/>
          <w:tab w:val="left" w:pos="-50"/>
          <w:tab w:val="left" w:pos="657"/>
          <w:tab w:val="left" w:pos="1365"/>
          <w:tab w:val="left" w:pos="2072"/>
          <w:tab w:val="left" w:pos="2780"/>
          <w:tab w:val="left" w:pos="3487"/>
          <w:tab w:val="left" w:pos="4195"/>
          <w:tab w:val="left" w:pos="4902"/>
          <w:tab w:val="left" w:pos="5610"/>
          <w:tab w:val="left" w:pos="6317"/>
          <w:tab w:val="left" w:pos="7025"/>
          <w:tab w:val="left" w:pos="7732"/>
          <w:tab w:val="left" w:pos="8440"/>
          <w:tab w:val="left" w:pos="9147"/>
          <w:tab w:val="left" w:pos="9855"/>
          <w:tab w:val="left" w:pos="10562"/>
          <w:tab w:val="left" w:pos="11270"/>
        </w:tabs>
        <w:spacing w:line="200" w:lineRule="atLeast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δόθηκε ποσότητα φαρμάκων για θεραπεία  7ημερών, από την διαθέσιμη ποσότητα του Κοινωνικού Ιατρείου Πόνου</w:t>
      </w:r>
      <w:r w:rsidR="00100924">
        <w:rPr>
          <w:rFonts w:ascii="Calibri" w:eastAsia="Arial, sans-serif" w:hAnsi="Calibri" w:cs="Calibri"/>
          <w:color w:val="000000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lang w:val="el-GR"/>
        </w:rPr>
        <w:t xml:space="preserve">(επιστροφές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απο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ασθενείς, δωρεές απ</w:t>
      </w:r>
      <w:r w:rsidR="00100924">
        <w:rPr>
          <w:rFonts w:ascii="Calibri" w:eastAsia="Arial, sans-serif" w:hAnsi="Calibri" w:cs="Calibri"/>
          <w:color w:val="000000"/>
          <w:lang w:val="el-GR"/>
        </w:rPr>
        <w:t>ό</w:t>
      </w:r>
      <w:r>
        <w:rPr>
          <w:rFonts w:ascii="Calibri" w:eastAsia="Arial, sans-serif" w:hAnsi="Calibri" w:cs="Calibri"/>
          <w:color w:val="000000"/>
          <w:lang w:val="el-GR"/>
        </w:rPr>
        <w:t xml:space="preserve"> Φαρμακεία κλπ) και συστήθηκε επανεξέταση μέσω του μεταφραστή</w:t>
      </w:r>
    </w:p>
    <w:p w:rsidR="00BC5927" w:rsidRPr="00BC5927" w:rsidRDefault="00BC5927" w:rsidP="00BC5927">
      <w:pPr>
        <w:pStyle w:val="Standard"/>
        <w:numPr>
          <w:ilvl w:val="0"/>
          <w:numId w:val="8"/>
        </w:numPr>
        <w:tabs>
          <w:tab w:val="left" w:pos="-2880"/>
          <w:tab w:val="left" w:pos="-2173"/>
          <w:tab w:val="left" w:pos="-1466"/>
          <w:tab w:val="left" w:pos="-758"/>
          <w:tab w:val="left" w:pos="-50"/>
          <w:tab w:val="left" w:pos="657"/>
          <w:tab w:val="left" w:pos="1365"/>
          <w:tab w:val="left" w:pos="2072"/>
          <w:tab w:val="left" w:pos="2780"/>
          <w:tab w:val="left" w:pos="3487"/>
          <w:tab w:val="left" w:pos="4195"/>
          <w:tab w:val="left" w:pos="4902"/>
          <w:tab w:val="left" w:pos="5610"/>
          <w:tab w:val="left" w:pos="6317"/>
          <w:tab w:val="left" w:pos="7025"/>
          <w:tab w:val="left" w:pos="7732"/>
          <w:tab w:val="left" w:pos="8440"/>
          <w:tab w:val="left" w:pos="9147"/>
          <w:tab w:val="left" w:pos="9855"/>
          <w:tab w:val="left" w:pos="10562"/>
          <w:tab w:val="left" w:pos="11270"/>
        </w:tabs>
        <w:spacing w:line="200" w:lineRule="atLeast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lastRenderedPageBreak/>
        <w:t>όμως, δεν έγινε ούτε η</w:t>
      </w:r>
      <w:r>
        <w:rPr>
          <w:rFonts w:ascii="Calibri" w:eastAsia="Arial, sans-serif" w:hAnsi="Calibri" w:cs="Calibri"/>
          <w:b/>
          <w:color w:val="000000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lang w:val="el-GR"/>
        </w:rPr>
        <w:t>παρακολούθηση της πορείας του πόνου ούτε η επανεξέταση των ασθενών</w:t>
      </w:r>
    </w:p>
    <w:p w:rsidR="00BC5927" w:rsidRDefault="00BC5927" w:rsidP="00BC5927">
      <w:pPr>
        <w:pStyle w:val="Standard"/>
        <w:tabs>
          <w:tab w:val="left" w:pos="-1440"/>
          <w:tab w:val="left" w:pos="-733"/>
          <w:tab w:val="left" w:pos="-26"/>
          <w:tab w:val="left" w:pos="682"/>
          <w:tab w:val="left" w:pos="1390"/>
          <w:tab w:val="left" w:pos="2097"/>
          <w:tab w:val="left" w:pos="2805"/>
          <w:tab w:val="left" w:pos="3512"/>
          <w:tab w:val="left" w:pos="4220"/>
          <w:tab w:val="left" w:pos="4927"/>
          <w:tab w:val="left" w:pos="5635"/>
          <w:tab w:val="left" w:pos="6342"/>
          <w:tab w:val="left" w:pos="7050"/>
          <w:tab w:val="left" w:pos="7757"/>
          <w:tab w:val="left" w:pos="8465"/>
          <w:tab w:val="left" w:pos="9172"/>
          <w:tab w:val="left" w:pos="9880"/>
          <w:tab w:val="left" w:pos="10587"/>
          <w:tab w:val="left" w:pos="11295"/>
          <w:tab w:val="left" w:pos="12002"/>
          <w:tab w:val="left" w:pos="12710"/>
        </w:tabs>
        <w:spacing w:line="200" w:lineRule="atLeast"/>
        <w:jc w:val="both"/>
        <w:rPr>
          <w:rFonts w:ascii="Calibri" w:eastAsia="Arial, sans-serif" w:hAnsi="Calibri" w:cs="Calibri"/>
          <w:lang w:val="el-GR"/>
        </w:rPr>
      </w:pPr>
    </w:p>
    <w:p w:rsidR="00BC5927" w:rsidRPr="00BC5927" w:rsidRDefault="00BC5927" w:rsidP="00BC5927">
      <w:pPr>
        <w:pStyle w:val="Standard"/>
        <w:tabs>
          <w:tab w:val="left" w:pos="-1080"/>
          <w:tab w:val="left" w:pos="-373"/>
          <w:tab w:val="left" w:pos="334"/>
          <w:tab w:val="left" w:pos="1042"/>
          <w:tab w:val="left" w:pos="1750"/>
          <w:tab w:val="left" w:pos="2457"/>
          <w:tab w:val="left" w:pos="3165"/>
          <w:tab w:val="left" w:pos="3872"/>
          <w:tab w:val="left" w:pos="4580"/>
          <w:tab w:val="left" w:pos="5287"/>
          <w:tab w:val="left" w:pos="5995"/>
          <w:tab w:val="left" w:pos="6702"/>
          <w:tab w:val="left" w:pos="7410"/>
          <w:tab w:val="left" w:pos="8117"/>
          <w:tab w:val="left" w:pos="8825"/>
          <w:tab w:val="left" w:pos="9532"/>
          <w:tab w:val="left" w:pos="10240"/>
          <w:tab w:val="left" w:pos="10947"/>
          <w:tab w:val="left" w:pos="11655"/>
          <w:tab w:val="left" w:pos="12362"/>
          <w:tab w:val="left" w:pos="13070"/>
        </w:tabs>
        <w:spacing w:line="200" w:lineRule="atLeast"/>
        <w:ind w:left="360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lang w:val="el-GR"/>
        </w:rPr>
        <w:t xml:space="preserve">Χαρακτηριστική  περίπτωση δυσκολίας  Δ.Δ. Πόνου,  που μπορεί να αποπροσανατολίσει τον γιατρό,  </w:t>
      </w:r>
      <w:r>
        <w:rPr>
          <w:rFonts w:ascii="Calibri" w:hAnsi="Calibri" w:cs="Calibri"/>
          <w:lang w:val="el-GR"/>
        </w:rPr>
        <w:t>είναι η π</w:t>
      </w:r>
      <w:r>
        <w:rPr>
          <w:rFonts w:ascii="Calibri" w:eastAsia="Arial, sans-serif" w:hAnsi="Calibri" w:cs="Calibri"/>
          <w:lang w:val="el-GR"/>
        </w:rPr>
        <w:t xml:space="preserve">ερίπτωση του </w:t>
      </w:r>
      <w:proofErr w:type="spellStart"/>
      <w:r>
        <w:rPr>
          <w:rFonts w:ascii="Calibri" w:eastAsia="Arial, sans-serif" w:hAnsi="Calibri" w:cs="Calibri"/>
          <w:lang w:val="el-GR"/>
        </w:rPr>
        <w:t>οικογενούς</w:t>
      </w:r>
      <w:proofErr w:type="spellEnd"/>
      <w:r>
        <w:rPr>
          <w:rFonts w:ascii="Calibri" w:eastAsia="Arial, sans-serif" w:hAnsi="Calibri" w:cs="Calibri"/>
          <w:lang w:val="el-GR"/>
        </w:rPr>
        <w:t xml:space="preserve"> μεσογειακού πυρετού (νόσος που ανήκει στα σύνδρομα των  κληρονομούμενων περιοδικών</w:t>
      </w:r>
      <w:r>
        <w:rPr>
          <w:rFonts w:ascii="Calibri" w:eastAsia="Arial, sans-serif" w:hAnsi="Calibri" w:cs="Calibri"/>
          <w:u w:val="single"/>
          <w:lang w:val="el-GR"/>
        </w:rPr>
        <w:t xml:space="preserve"> </w:t>
      </w:r>
      <w:r>
        <w:rPr>
          <w:rFonts w:ascii="Calibri" w:eastAsia="Arial, sans-serif" w:hAnsi="Calibri" w:cs="Calibri"/>
          <w:lang w:val="el-GR"/>
        </w:rPr>
        <w:t>πυρετών, συναντάται σε πληθυσμούς  μεσογειακής-</w:t>
      </w:r>
      <w:proofErr w:type="spellStart"/>
      <w:r>
        <w:rPr>
          <w:rFonts w:ascii="Calibri" w:eastAsia="Arial, sans-serif" w:hAnsi="Calibri" w:cs="Calibri"/>
          <w:lang w:val="el-GR"/>
        </w:rPr>
        <w:t>μεσοανατολικής</w:t>
      </w:r>
      <w:proofErr w:type="spellEnd"/>
      <w:r>
        <w:rPr>
          <w:rFonts w:ascii="Calibri" w:eastAsia="Arial, sans-serif" w:hAnsi="Calibri" w:cs="Calibri"/>
          <w:lang w:val="el-GR"/>
        </w:rPr>
        <w:t xml:space="preserve"> καταγωγής) και οφείλεται σε έλλειψη ειδικής  </w:t>
      </w:r>
      <w:proofErr w:type="spellStart"/>
      <w:r>
        <w:rPr>
          <w:rFonts w:ascii="Calibri" w:eastAsia="Arial, sans-serif" w:hAnsi="Calibri" w:cs="Calibri"/>
          <w:lang w:val="el-GR"/>
        </w:rPr>
        <w:t>πρωτεάσης</w:t>
      </w:r>
      <w:proofErr w:type="spellEnd"/>
      <w:r>
        <w:rPr>
          <w:rFonts w:ascii="Calibri" w:eastAsia="Arial, sans-serif" w:hAnsi="Calibri" w:cs="Calibri"/>
          <w:lang w:val="el-GR"/>
        </w:rPr>
        <w:t xml:space="preserve"> που απενεργοποιεί την </w:t>
      </w:r>
      <w:proofErr w:type="spellStart"/>
      <w:r>
        <w:rPr>
          <w:rFonts w:ascii="Calibri" w:eastAsia="Arial, sans-serif" w:hAnsi="Calibri" w:cs="Calibri"/>
          <w:lang w:val="el-GR"/>
        </w:rPr>
        <w:t>ιντερλευκίνη</w:t>
      </w:r>
      <w:proofErr w:type="spellEnd"/>
    </w:p>
    <w:p w:rsidR="00BC5927" w:rsidRDefault="00BC5927" w:rsidP="00BC5927">
      <w:pPr>
        <w:pStyle w:val="a4"/>
        <w:rPr>
          <w:rFonts w:ascii="Calibri" w:eastAsia="Arial, sans-serif" w:hAnsi="Calibri" w:cs="Calibri"/>
          <w:szCs w:val="24"/>
          <w:lang w:val="el-GR"/>
        </w:rPr>
      </w:pPr>
    </w:p>
    <w:p w:rsidR="00BC5927" w:rsidRPr="00BC5927" w:rsidRDefault="00BC5927" w:rsidP="00BC5927">
      <w:pPr>
        <w:pStyle w:val="Standard"/>
        <w:numPr>
          <w:ilvl w:val="0"/>
          <w:numId w:val="8"/>
        </w:numPr>
        <w:tabs>
          <w:tab w:val="left" w:pos="-2880"/>
          <w:tab w:val="left" w:pos="-2173"/>
          <w:tab w:val="left" w:pos="-1466"/>
          <w:tab w:val="left" w:pos="-758"/>
          <w:tab w:val="left" w:pos="-50"/>
          <w:tab w:val="left" w:pos="657"/>
          <w:tab w:val="left" w:pos="1365"/>
          <w:tab w:val="left" w:pos="2072"/>
          <w:tab w:val="left" w:pos="2780"/>
          <w:tab w:val="left" w:pos="3487"/>
          <w:tab w:val="left" w:pos="4195"/>
          <w:tab w:val="left" w:pos="4902"/>
          <w:tab w:val="left" w:pos="5610"/>
          <w:tab w:val="left" w:pos="6317"/>
          <w:tab w:val="left" w:pos="7025"/>
          <w:tab w:val="left" w:pos="7732"/>
          <w:tab w:val="left" w:pos="8440"/>
          <w:tab w:val="left" w:pos="9147"/>
          <w:tab w:val="left" w:pos="9855"/>
          <w:tab w:val="left" w:pos="10562"/>
          <w:tab w:val="left" w:pos="11270"/>
        </w:tabs>
        <w:spacing w:line="200" w:lineRule="atLeast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lang w:val="el-GR"/>
        </w:rPr>
        <w:t xml:space="preserve">Μπορεί να εμφανιστεί με πυρετό , </w:t>
      </w:r>
      <w:r>
        <w:rPr>
          <w:rFonts w:ascii="Calibri" w:eastAsia="Arial, sans-serif" w:hAnsi="Calibri" w:cs="Calibri"/>
          <w:u w:val="single"/>
          <w:lang w:val="el-GR"/>
        </w:rPr>
        <w:t xml:space="preserve">έντονο κοιλιακό και οξύ θωρακικό άλγος, </w:t>
      </w:r>
      <w:proofErr w:type="spellStart"/>
      <w:r w:rsidR="00100924">
        <w:rPr>
          <w:rFonts w:ascii="Calibri" w:eastAsia="Arial, sans-serif" w:hAnsi="Calibri" w:cs="Calibri"/>
          <w:u w:val="single"/>
          <w:lang w:val="el-GR"/>
        </w:rPr>
        <w:t>ο</w:t>
      </w:r>
      <w:r>
        <w:rPr>
          <w:rFonts w:ascii="Calibri" w:eastAsia="Arial, sans-serif" w:hAnsi="Calibri" w:cs="Calibri"/>
          <w:lang w:val="el-GR"/>
        </w:rPr>
        <w:t>ρογονίτιδα</w:t>
      </w:r>
      <w:proofErr w:type="spellEnd"/>
      <w:r>
        <w:rPr>
          <w:rFonts w:ascii="Calibri" w:eastAsia="Arial, sans-serif" w:hAnsi="Calibri" w:cs="Calibri"/>
          <w:lang w:val="el-GR"/>
        </w:rPr>
        <w:t xml:space="preserve">, </w:t>
      </w:r>
      <w:r w:rsidR="00100924">
        <w:rPr>
          <w:rFonts w:ascii="Calibri" w:eastAsia="Arial, sans-serif" w:hAnsi="Calibri" w:cs="Calibri"/>
          <w:lang w:val="el-GR"/>
        </w:rPr>
        <w:t>α</w:t>
      </w:r>
      <w:r>
        <w:rPr>
          <w:rFonts w:ascii="Calibri" w:eastAsia="Arial, sans-serif" w:hAnsi="Calibri" w:cs="Calibri"/>
          <w:lang w:val="el-GR"/>
        </w:rPr>
        <w:t xml:space="preserve">ρθραλγίες, </w:t>
      </w:r>
      <w:r>
        <w:rPr>
          <w:rFonts w:ascii="Calibri" w:eastAsia="Arial, sans-serif" w:hAnsi="Calibri" w:cs="Calibri"/>
          <w:u w:val="single"/>
          <w:lang w:val="el-GR"/>
        </w:rPr>
        <w:t xml:space="preserve"> </w:t>
      </w:r>
      <w:proofErr w:type="spellStart"/>
      <w:r w:rsidR="00100924">
        <w:rPr>
          <w:rFonts w:ascii="Calibri" w:eastAsia="Arial, sans-serif" w:hAnsi="Calibri" w:cs="Calibri"/>
          <w:u w:val="single"/>
          <w:lang w:val="el-GR"/>
        </w:rPr>
        <w:t>α</w:t>
      </w:r>
      <w:r>
        <w:rPr>
          <w:rFonts w:ascii="Calibri" w:eastAsia="Arial, sans-serif" w:hAnsi="Calibri" w:cs="Calibri"/>
          <w:lang w:val="el-GR"/>
        </w:rPr>
        <w:t>μυλοείδωση</w:t>
      </w:r>
      <w:proofErr w:type="spellEnd"/>
      <w:r>
        <w:rPr>
          <w:rFonts w:ascii="Calibri" w:eastAsia="Arial, sans-serif" w:hAnsi="Calibri" w:cs="Calibri"/>
          <w:lang w:val="el-GR"/>
        </w:rPr>
        <w:t xml:space="preserve"> κλπ</w:t>
      </w:r>
    </w:p>
    <w:p w:rsidR="00BC5927" w:rsidRDefault="00BC5927" w:rsidP="00BC5927">
      <w:pPr>
        <w:pStyle w:val="a4"/>
        <w:rPr>
          <w:rFonts w:ascii="Calibri" w:hAnsi="Calibri" w:cs="Calibri"/>
          <w:szCs w:val="24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lang w:val="el-GR"/>
        </w:rPr>
        <w:t xml:space="preserve">Αντιμετωπίσαμε  νεαρό σύριο άνδρα που προσήλθε με έντονο </w:t>
      </w:r>
      <w:proofErr w:type="spellStart"/>
      <w:r>
        <w:rPr>
          <w:rFonts w:ascii="Calibri" w:eastAsia="Arial, sans-serif" w:hAnsi="Calibri" w:cs="Calibri"/>
          <w:lang w:val="el-GR"/>
        </w:rPr>
        <w:t>περιομφαλικό</w:t>
      </w:r>
      <w:proofErr w:type="spellEnd"/>
      <w:r>
        <w:rPr>
          <w:rFonts w:ascii="Calibri" w:eastAsia="Arial, sans-serif" w:hAnsi="Calibri" w:cs="Calibri"/>
          <w:lang w:val="el-GR"/>
        </w:rPr>
        <w:t xml:space="preserve"> άλγος επειδή είχε σταματήσει την αγωγή του με κολχικίνη , όταν </w:t>
      </w:r>
      <w:proofErr w:type="spellStart"/>
      <w:r>
        <w:rPr>
          <w:rFonts w:ascii="Calibri" w:eastAsia="Arial, sans-serif" w:hAnsi="Calibri" w:cs="Calibri"/>
          <w:lang w:val="el-GR"/>
        </w:rPr>
        <w:t>αναγκάστικε</w:t>
      </w:r>
      <w:proofErr w:type="spellEnd"/>
      <w:r>
        <w:rPr>
          <w:rFonts w:ascii="Calibri" w:eastAsia="Arial, sans-serif" w:hAnsi="Calibri" w:cs="Calibri"/>
          <w:lang w:val="el-GR"/>
        </w:rPr>
        <w:t xml:space="preserve"> να πετάξει τα υπάρχοντά του στην θάλασσα</w:t>
      </w:r>
    </w:p>
    <w:p w:rsidR="00BC5927" w:rsidRPr="00100924" w:rsidRDefault="00BC5927" w:rsidP="00BC5927">
      <w:pPr>
        <w:pStyle w:val="a3"/>
        <w:jc w:val="both"/>
        <w:rPr>
          <w:rFonts w:ascii="Calibri" w:eastAsia="Arial, sans-serif" w:hAnsi="Calibri" w:cs="Calibri"/>
          <w:sz w:val="24"/>
          <w:szCs w:val="24"/>
          <w:u w:val="single"/>
          <w:lang w:val="el-GR"/>
        </w:rPr>
      </w:pPr>
    </w:p>
    <w:p w:rsidR="00BC5927" w:rsidRPr="00652CEB" w:rsidRDefault="00BC5927" w:rsidP="00BC5927">
      <w:pPr>
        <w:pStyle w:val="a3"/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  <w:r w:rsidRPr="00652CEB">
        <w:rPr>
          <w:rFonts w:ascii="Calibri" w:eastAsia="Arial, sans-serif" w:hAnsi="Calibri" w:cs="Calibri"/>
          <w:b/>
          <w:sz w:val="24"/>
          <w:szCs w:val="24"/>
          <w:u w:val="single"/>
          <w:lang w:val="el-GR"/>
        </w:rPr>
        <w:t>Εκτιμήσεις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Ο πόνος  δεν μπορεί να θεωρηθε</w:t>
      </w:r>
      <w:r w:rsidR="00100924">
        <w:rPr>
          <w:rFonts w:ascii="Calibri" w:hAnsi="Calibri" w:cs="Calibri"/>
          <w:lang w:val="el-GR"/>
        </w:rPr>
        <w:t>ί</w:t>
      </w:r>
      <w:r>
        <w:rPr>
          <w:rFonts w:ascii="Calibri" w:hAnsi="Calibri" w:cs="Calibri"/>
          <w:lang w:val="el-GR"/>
        </w:rPr>
        <w:t xml:space="preserve"> μεμονωμένο στοιχείο σε ένα Πρόσωπο που δεν “πονά”, απλώς αλλά Πάσχει πολύπλευρα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Η υποκειμενική εκτίμηση του εμπλεκόμενου Ιατρονοσηλευτικού Προσωπικού είναι  η εξής: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Α) Η αντιμετώπιση του </w:t>
      </w:r>
      <w:r>
        <w:rPr>
          <w:rFonts w:ascii="Calibri" w:hAnsi="Calibri" w:cs="Calibri"/>
          <w:u w:val="single"/>
          <w:lang w:val="el-GR"/>
        </w:rPr>
        <w:t xml:space="preserve">οξέος </w:t>
      </w:r>
      <w:r>
        <w:rPr>
          <w:rFonts w:ascii="Calibri" w:hAnsi="Calibri" w:cs="Calibri"/>
          <w:lang w:val="el-GR"/>
        </w:rPr>
        <w:t>πόνου  υπήρξε επαρκής, παρά τις ελλείψεις  υποδομών, προσωπικού,  και οργάνωσης.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Β) Η αντιμετώπιση του</w:t>
      </w:r>
      <w:r>
        <w:rPr>
          <w:rFonts w:ascii="Calibri" w:hAnsi="Calibri" w:cs="Calibri"/>
          <w:u w:val="single"/>
          <w:lang w:val="el-GR"/>
        </w:rPr>
        <w:t xml:space="preserve"> χρόνιου</w:t>
      </w:r>
      <w:r>
        <w:rPr>
          <w:rFonts w:ascii="Calibri" w:hAnsi="Calibri" w:cs="Calibri"/>
          <w:lang w:val="el-GR"/>
        </w:rPr>
        <w:t xml:space="preserve"> πόνου  θεωρείται ανεπαρκής</w:t>
      </w:r>
    </w:p>
    <w:p w:rsidR="00BC5927" w:rsidRDefault="00BC5927" w:rsidP="00BC5927">
      <w:pPr>
        <w:pStyle w:val="Standard"/>
        <w:rPr>
          <w:rFonts w:ascii="Calibri" w:eastAsia="Calibri" w:hAnsi="Calibri" w:cs="Calibri"/>
          <w:lang w:val="el-GR" w:eastAsia="en-US" w:bidi="ar-SA"/>
        </w:rPr>
      </w:pPr>
    </w:p>
    <w:p w:rsidR="00BC5927" w:rsidRPr="00100924" w:rsidRDefault="00BC5927" w:rsidP="00BC5927">
      <w:pPr>
        <w:pStyle w:val="Standard"/>
        <w:rPr>
          <w:rFonts w:ascii="Calibri" w:hAnsi="Calibri"/>
          <w:u w:val="single"/>
        </w:rPr>
      </w:pPr>
      <w:r>
        <w:rPr>
          <w:rFonts w:ascii="Calibri" w:eastAsia="Calibri" w:hAnsi="Calibri" w:cs="Calibri"/>
          <w:lang w:val="el-GR" w:eastAsia="en-US" w:bidi="ar-SA"/>
        </w:rPr>
        <w:t xml:space="preserve"> </w:t>
      </w:r>
      <w:r w:rsidRPr="00100924">
        <w:rPr>
          <w:rFonts w:ascii="Calibri" w:eastAsia="Calibri" w:hAnsi="Calibri" w:cs="Calibri"/>
          <w:u w:val="single"/>
          <w:lang w:val="el-GR" w:eastAsia="en-US" w:bidi="ar-SA"/>
        </w:rPr>
        <w:t>Αίτια:</w:t>
      </w:r>
    </w:p>
    <w:p w:rsidR="00BC5927" w:rsidRDefault="00BC5927" w:rsidP="00BC5927">
      <w:pPr>
        <w:pStyle w:val="Standard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widowControl/>
        <w:numPr>
          <w:ilvl w:val="0"/>
          <w:numId w:val="30"/>
        </w:numPr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Calibri" w:hAnsi="Calibri" w:cs="Calibri"/>
          <w:u w:val="single"/>
          <w:lang w:val="el-GR" w:eastAsia="en-US" w:bidi="ar-SA"/>
        </w:rPr>
        <w:t>Από την πλευρά των μεταναστών:</w:t>
      </w:r>
    </w:p>
    <w:p w:rsidR="00BC5927" w:rsidRPr="00BC5927" w:rsidRDefault="00BC5927" w:rsidP="00BC5927">
      <w:pPr>
        <w:pStyle w:val="Standard"/>
        <w:widowControl/>
        <w:numPr>
          <w:ilvl w:val="0"/>
          <w:numId w:val="31"/>
        </w:numPr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>μη καλή επικοινωνία  και έλλειψη εμπιστοσύνης -&gt;  ελλιπές ιστορικό</w:t>
      </w:r>
    </w:p>
    <w:p w:rsidR="00BC5927" w:rsidRPr="00BC5927" w:rsidRDefault="00BC5927" w:rsidP="00BC5927">
      <w:pPr>
        <w:pStyle w:val="Standard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eastAsia="Calibri" w:hAnsi="Calibri" w:cs="Calibri"/>
          <w:lang w:val="el-GR" w:eastAsia="en-US" w:bidi="ar-SA"/>
        </w:rPr>
        <w:t>α</w:t>
      </w:r>
      <w:r>
        <w:rPr>
          <w:rFonts w:ascii="Calibri" w:eastAsia="Arial, sans-serif" w:hAnsi="Calibri" w:cs="Calibri"/>
          <w:color w:val="000000"/>
          <w:lang w:val="el-GR" w:eastAsia="en-US" w:bidi="ar-SA"/>
        </w:rPr>
        <w:t>δυναμία περαιτέρω παρακολούθησης των περιστατικών χρόνιου πόνου</w:t>
      </w:r>
    </w:p>
    <w:p w:rsidR="00BC5927" w:rsidRPr="00BC5927" w:rsidRDefault="00BC5927" w:rsidP="00BC5927">
      <w:pPr>
        <w:pStyle w:val="Standard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 xml:space="preserve">πολιτισμικές διαφορές  που </w:t>
      </w:r>
      <w:r>
        <w:rPr>
          <w:rFonts w:ascii="Calibri" w:eastAsia="Arial, sans-serif" w:hAnsi="Calibri" w:cs="Calibri"/>
          <w:color w:val="000000"/>
          <w:lang w:val="el-GR"/>
        </w:rPr>
        <w:t>επιτείνουν τις ήδη υπάρχουσες  δυσκολίες</w:t>
      </w:r>
    </w:p>
    <w:p w:rsidR="00BC5927" w:rsidRPr="00BC5927" w:rsidRDefault="00BC5927" w:rsidP="00BC5927">
      <w:pPr>
        <w:pStyle w:val="Standard"/>
        <w:widowControl/>
        <w:suppressAutoHyphens w:val="0"/>
        <w:spacing w:after="200" w:line="276" w:lineRule="auto"/>
        <w:ind w:left="360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 (πολλοί εθελοντές μεταφραστές από την ομάδα των προσφύγων/μεταναστών, δίνουν επιλεκτικά τις απαντήσεις του άνδρα συνοδού κι όχι της πάσχουσας γυναίκας ή παραφράζουν σκόπιμα τις απαντήσεις αν θεωρούν ότι προσβάλλεται η φυλή τους από την πρακτική ή και την ...νόσο της πάσχουσας !)</w:t>
      </w:r>
    </w:p>
    <w:p w:rsidR="00BC5927" w:rsidRDefault="00BC5927" w:rsidP="00BC5927">
      <w:pPr>
        <w:pStyle w:val="Standard"/>
        <w:widowControl/>
        <w:numPr>
          <w:ilvl w:val="0"/>
          <w:numId w:val="32"/>
        </w:numPr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u w:val="single"/>
          <w:lang w:val="el-GR" w:eastAsia="en-US" w:bidi="ar-SA"/>
        </w:rPr>
        <w:t xml:space="preserve">από την </w:t>
      </w:r>
      <w:proofErr w:type="spellStart"/>
      <w:r>
        <w:rPr>
          <w:rFonts w:ascii="Calibri" w:eastAsia="Arial, sans-serif" w:hAnsi="Calibri" w:cs="Calibri"/>
          <w:color w:val="000000"/>
          <w:u w:val="single"/>
          <w:lang w:val="el-GR" w:eastAsia="en-US" w:bidi="ar-SA"/>
        </w:rPr>
        <w:t>πλευρα</w:t>
      </w:r>
      <w:proofErr w:type="spellEnd"/>
      <w:r>
        <w:rPr>
          <w:rFonts w:ascii="Calibri" w:eastAsia="Arial, sans-serif" w:hAnsi="Calibri" w:cs="Calibri"/>
          <w:color w:val="000000"/>
          <w:u w:val="single"/>
          <w:lang w:val="el-GR" w:eastAsia="en-US" w:bidi="ar-SA"/>
        </w:rPr>
        <w:t xml:space="preserve"> του ΝΟΣΟΚΟΜΕΙΟΥ</w:t>
      </w:r>
    </w:p>
    <w:p w:rsidR="00BC5927" w:rsidRDefault="00BC5927" w:rsidP="00BC5927">
      <w:pPr>
        <w:pStyle w:val="Standard"/>
        <w:widowControl/>
        <w:numPr>
          <w:ilvl w:val="0"/>
          <w:numId w:val="33"/>
        </w:numPr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>μεγάλος φόρτος εργασίας στο ΤΕΠ</w:t>
      </w:r>
    </w:p>
    <w:p w:rsidR="00BC5927" w:rsidRPr="00BC5927" w:rsidRDefault="00BC5927" w:rsidP="00BC5927">
      <w:pPr>
        <w:pStyle w:val="Standard"/>
        <w:widowControl/>
        <w:numPr>
          <w:ilvl w:val="0"/>
          <w:numId w:val="11"/>
        </w:numPr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lastRenderedPageBreak/>
        <w:t xml:space="preserve">έλλειψη οργάνωσης  και   προετοιμασίας για σχέδιο εκτάκτων αναγκών  </w:t>
      </w:r>
    </w:p>
    <w:p w:rsidR="00BC5927" w:rsidRDefault="00BC5927" w:rsidP="00BC5927">
      <w:pPr>
        <w:pStyle w:val="Standard"/>
        <w:widowControl/>
        <w:numPr>
          <w:ilvl w:val="0"/>
          <w:numId w:val="11"/>
        </w:numPr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lang w:val="el-GR"/>
        </w:rPr>
        <w:t>η χαοτική  πρωτόγνωρη κατάσταση</w:t>
      </w:r>
    </w:p>
    <w:p w:rsidR="00BC5927" w:rsidRPr="00BC5927" w:rsidRDefault="00BC5927" w:rsidP="00BC5927">
      <w:pPr>
        <w:pStyle w:val="Standard"/>
        <w:widowControl/>
        <w:numPr>
          <w:ilvl w:val="0"/>
          <w:numId w:val="11"/>
        </w:numPr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>έλλειψη εκπαίδευσης νεαρών συναδέλφων  Ε.Ι. και εφημερίου</w:t>
      </w:r>
    </w:p>
    <w:p w:rsidR="00BC5927" w:rsidRPr="00BC5927" w:rsidRDefault="00BC5927" w:rsidP="00BC5927">
      <w:pPr>
        <w:pStyle w:val="Standard"/>
        <w:widowControl/>
        <w:numPr>
          <w:ilvl w:val="0"/>
          <w:numId w:val="11"/>
        </w:numPr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 xml:space="preserve">τέλος, οι διαφορές  ατομικής  </w:t>
      </w:r>
      <w:proofErr w:type="spellStart"/>
      <w:r>
        <w:rPr>
          <w:rFonts w:ascii="Calibri" w:eastAsia="Arial, sans-serif" w:hAnsi="Calibri" w:cs="Calibri"/>
          <w:color w:val="000000"/>
          <w:lang w:val="el-GR" w:eastAsia="en-US" w:bidi="ar-SA"/>
        </w:rPr>
        <w:t>ενσυναίσθησης</w:t>
      </w:r>
      <w:proofErr w:type="spellEnd"/>
      <w:r>
        <w:rPr>
          <w:rFonts w:ascii="Calibri" w:eastAsia="Arial, sans-serif" w:hAnsi="Calibri" w:cs="Calibri"/>
          <w:color w:val="000000"/>
          <w:lang w:val="el-GR" w:eastAsia="en-US" w:bidi="ar-SA"/>
        </w:rPr>
        <w:t xml:space="preserve"> ανάμεσα στο Προσωπικό μας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b/>
          <w:color w:val="000000"/>
          <w:lang w:val="el-GR"/>
        </w:rPr>
      </w:pPr>
    </w:p>
    <w:p w:rsidR="00BC5927" w:rsidRPr="00100924" w:rsidRDefault="00BC5927" w:rsidP="00BC5927">
      <w:pPr>
        <w:pStyle w:val="Standard"/>
        <w:jc w:val="both"/>
        <w:rPr>
          <w:rFonts w:ascii="Calibri" w:hAnsi="Calibri" w:cs="Calibri"/>
          <w:b/>
          <w:u w:val="single"/>
          <w:lang w:val="el-GR"/>
        </w:rPr>
      </w:pPr>
    </w:p>
    <w:p w:rsidR="00BC5927" w:rsidRPr="00100924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  <w:u w:val="single"/>
          <w:lang w:val="el-GR"/>
        </w:rPr>
      </w:pPr>
      <w:r w:rsidRPr="00100924">
        <w:rPr>
          <w:rFonts w:ascii="Calibri" w:eastAsia="Arial, sans-serif" w:hAnsi="Calibri" w:cs="Calibri"/>
          <w:b/>
          <w:color w:val="000000"/>
          <w:u w:val="single"/>
          <w:lang w:val="el-GR" w:eastAsia="en-US" w:bidi="ar-SA"/>
        </w:rPr>
        <w:t>Σημερινή κατάσταση:</w:t>
      </w:r>
    </w:p>
    <w:p w:rsidR="00BC5927" w:rsidRP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>Είναι  σήμερα ευνοϊκές οι συνθήκες για βελτίωση της υγειονομικής ανταπόκρισης και  ειδικότερα, στον πόνο;</w:t>
      </w:r>
    </w:p>
    <w:p w:rsid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>Ας δούμε τι άλλαξε:</w:t>
      </w:r>
    </w:p>
    <w:p w:rsidR="00BC5927" w:rsidRPr="00BC5927" w:rsidRDefault="00BC5927" w:rsidP="00BC5927">
      <w:pPr>
        <w:pStyle w:val="a4"/>
        <w:widowControl/>
        <w:numPr>
          <w:ilvl w:val="0"/>
          <w:numId w:val="34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Το φετινό καλοκαίρι υπήρξε προσωρινός έλεγχος των προσφυγικών ροών από τις απέναντι ακτές (λόγω δυσμενών τουριστικών επιπτώσεων </w:t>
      </w:r>
      <w:proofErr w:type="spellStart"/>
      <w:r>
        <w:rPr>
          <w:rFonts w:ascii="Calibri" w:eastAsia="Arial, sans-serif" w:hAnsi="Calibri" w:cs="Calibri"/>
          <w:color w:val="000000"/>
          <w:szCs w:val="24"/>
          <w:lang w:val="el-GR"/>
        </w:rPr>
        <w:t>αμφοτερόπλευρα</w:t>
      </w:r>
      <w:proofErr w:type="spellEnd"/>
      <w:r>
        <w:rPr>
          <w:rFonts w:ascii="Calibri" w:eastAsia="Arial, sans-serif" w:hAnsi="Calibri" w:cs="Calibri"/>
          <w:color w:val="000000"/>
          <w:szCs w:val="24"/>
          <w:lang w:val="el-GR"/>
        </w:rPr>
        <w:t>)</w:t>
      </w:r>
    </w:p>
    <w:p w:rsidR="00BC5927" w:rsidRPr="00BC5927" w:rsidRDefault="00BC5927" w:rsidP="00BC5927">
      <w:pPr>
        <w:pStyle w:val="Standard"/>
        <w:numPr>
          <w:ilvl w:val="0"/>
          <w:numId w:val="35"/>
        </w:numPr>
        <w:jc w:val="both"/>
        <w:rPr>
          <w:rFonts w:ascii="Calibri" w:hAnsi="Calibri"/>
          <w:lang w:val="el-GR"/>
        </w:rPr>
      </w:pPr>
      <w:proofErr w:type="spellStart"/>
      <w:r>
        <w:rPr>
          <w:rFonts w:ascii="Calibri" w:eastAsia="Arial, sans-serif" w:hAnsi="Calibri" w:cs="Calibri"/>
          <w:color w:val="000000"/>
          <w:lang w:val="el-GR"/>
        </w:rPr>
        <w:t>΄Εγινε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εγκατάσταση </w:t>
      </w:r>
      <w:r>
        <w:rPr>
          <w:rFonts w:ascii="Calibri" w:hAnsi="Calibri" w:cs="Calibri"/>
          <w:lang w:val="el-GR"/>
        </w:rPr>
        <w:t xml:space="preserve">των μεταναστών στα </w:t>
      </w:r>
      <w:r>
        <w:rPr>
          <w:rFonts w:ascii="Calibri" w:hAnsi="Calibri" w:cs="Calibri"/>
        </w:rPr>
        <w:t>hot</w:t>
      </w:r>
      <w:r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</w:rPr>
        <w:t>spots</w:t>
      </w:r>
      <w:r w:rsidRPr="00BC5927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παρά τις αντιδράσεις πολλών κατοίκων</w:t>
      </w:r>
    </w:p>
    <w:p w:rsidR="00BC5927" w:rsidRPr="00BC5927" w:rsidRDefault="00BC5927" w:rsidP="00BC5927">
      <w:pPr>
        <w:pStyle w:val="Standard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Απεκτήθη μεγαλύτερη εμπειρία στην διαχείριση και  ευαισθητοποίηση  στο θέμα του πόνου, τόσο των γιατρών ΤΕΠ όσο και των φυλάκων στους χώρους φιλοξενίας</w:t>
      </w:r>
    </w:p>
    <w:p w:rsidR="00BC5927" w:rsidRPr="00BC5927" w:rsidRDefault="00BC5927" w:rsidP="00BC5927">
      <w:pPr>
        <w:pStyle w:val="Standard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000000"/>
          <w:lang w:val="el-GR"/>
        </w:rPr>
        <w:t>Το ΚΕΕΛΠΝΟ έχει εκπονήσει ειδικό σχέδιο διάγνωσης προβλημάτων υγείας στους χώρους υποδοχής, χωρίς, όμως, επιτόπια ενημέρωση των γιατρών παραμεθορίων νοσοκομείων</w:t>
      </w:r>
    </w:p>
    <w:p w:rsidR="00BC5927" w:rsidRPr="00BC5927" w:rsidRDefault="00BC5927" w:rsidP="00BC5927">
      <w:pPr>
        <w:pStyle w:val="Textbody"/>
        <w:numPr>
          <w:ilvl w:val="0"/>
          <w:numId w:val="36"/>
        </w:numPr>
        <w:spacing w:after="0" w:line="336" w:lineRule="auto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111111"/>
          <w:lang w:val="el-GR"/>
        </w:rPr>
        <w:t>Συμπεριελήφθησαν και οι  μετανάστες στους ανασφάλιστους που έχουν δωρεάν τις απαραίτητες υπηρεσίες υγείας  ( πέρυσι  δεν υπήρχε υγειονομική κάλυψη των μεταναστών χωρίς νομιμοποιητικά έγγραφα )</w:t>
      </w:r>
    </w:p>
    <w:p w:rsidR="00BC5927" w:rsidRDefault="00BC5927" w:rsidP="00BC5927">
      <w:pPr>
        <w:pStyle w:val="Textbody"/>
        <w:spacing w:after="0" w:line="336" w:lineRule="auto"/>
        <w:jc w:val="both"/>
        <w:rPr>
          <w:rFonts w:ascii="Calibri" w:eastAsia="Arial, sans-serif" w:hAnsi="Calibri" w:cs="Calibri"/>
          <w:color w:val="111111"/>
          <w:u w:val="single"/>
          <w:lang w:val="el-GR"/>
        </w:rPr>
      </w:pPr>
    </w:p>
    <w:p w:rsidR="00BC5927" w:rsidRP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 w:eastAsia="en-US" w:bidi="ar-SA"/>
        </w:rPr>
        <w:t xml:space="preserve">Εκτιμώντας αποσπασματικά τις παραπάνω ευνοϊκές αλλαγές στην συνθήκες του Νοεμβρίου 2015, θα μπορούσε κάποιος να αισιοδοξεί για </w:t>
      </w:r>
      <w:r>
        <w:rPr>
          <w:rFonts w:ascii="Calibri" w:eastAsia="Arial, sans-serif" w:hAnsi="Calibri" w:cs="Calibri"/>
          <w:color w:val="000000"/>
          <w:lang w:val="el-GR"/>
        </w:rPr>
        <w:t>την  βελτίωση στην υγειονομική ανταπόκριση της χώρας,</w:t>
      </w:r>
      <w:r w:rsidR="00100924">
        <w:rPr>
          <w:rFonts w:ascii="Calibri" w:eastAsia="Arial, sans-serif" w:hAnsi="Calibri" w:cs="Calibri"/>
          <w:color w:val="000000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lang w:val="el-GR"/>
        </w:rPr>
        <w:t>ακόμη  και στον χρόνιο πόνο   ΟΜΩΣ :</w:t>
      </w:r>
    </w:p>
    <w:p w:rsidR="00BC5927" w:rsidRP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Ας είμαστε ¨ΣΥΓΚΡΑΤΗΜΕΝΑ ΑΙΣΙΟΔΟΞΟΙ¨ ΓΙΑ  ΑΜΕΣΗ, ΕΜΦΑΝΗ ΒΕΛΤΙΩΣΗ</w:t>
      </w:r>
    </w:p>
    <w:p w:rsidR="00BC5927" w:rsidRP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Γιατί; Διότι : 6 μήνες μετά την υπογραφή συμφωνίας μεταξύ Ε.Ε.-Τουρκίας , η κατάσταση είναι εκρηκτική  και   ΔΕΝ ΑΦΗΝΕΙ ΠΕΡΙΘΟΡΙΑ ΑΙΣΙΟΔΟΞΙΑΣ, αφού:</w:t>
      </w:r>
    </w:p>
    <w:p w:rsidR="00BC5927" w:rsidRPr="00BC5927" w:rsidRDefault="00BC5927" w:rsidP="00BC5927">
      <w:pPr>
        <w:pStyle w:val="a4"/>
        <w:widowControl/>
        <w:numPr>
          <w:ilvl w:val="0"/>
          <w:numId w:val="37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Μόνο στα νησιά του </w:t>
      </w:r>
      <w:proofErr w:type="spellStart"/>
      <w:r>
        <w:rPr>
          <w:rFonts w:ascii="Calibri" w:eastAsia="Arial, sans-serif" w:hAnsi="Calibri" w:cs="Calibri"/>
          <w:color w:val="000000"/>
          <w:szCs w:val="24"/>
          <w:lang w:val="el-GR"/>
        </w:rPr>
        <w:t>Β.Αιγαίου</w:t>
      </w:r>
      <w:proofErr w:type="spellEnd"/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βρίσκονται περισσότεροι από 10.000 πρόσφυγες/μετανάστες,(11.104) με δομές  στα </w:t>
      </w:r>
      <w:r>
        <w:rPr>
          <w:rFonts w:ascii="Calibri" w:eastAsia="Arial, sans-serif" w:hAnsi="Calibri" w:cs="Calibri"/>
          <w:color w:val="000000"/>
          <w:szCs w:val="24"/>
        </w:rPr>
        <w:t>hot</w:t>
      </w: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szCs w:val="24"/>
        </w:rPr>
        <w:t>spots</w:t>
      </w: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να αντέχουν μέχρι 5.500 ανθρώπους</w:t>
      </w:r>
    </w:p>
    <w:p w:rsidR="00BC5927" w:rsidRDefault="00BC5927" w:rsidP="00BC5927">
      <w:pPr>
        <w:pStyle w:val="a4"/>
        <w:widowControl/>
        <w:suppressAutoHyphens w:val="0"/>
        <w:spacing w:after="200" w:line="276" w:lineRule="auto"/>
        <w:rPr>
          <w:rFonts w:ascii="Calibri" w:hAnsi="Calibri"/>
          <w:szCs w:val="24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>Π.χ.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lastRenderedPageBreak/>
        <w:t>Στην Σούδα της Χίου ζουν &gt;900 άτομα ενώ μπορούν να φιλοξενηθούν μέχρι 500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Στην Κω ζουν 1850 ενώ μπορούν να φιλοξενηθούν μέχρι 850                              </w:t>
      </w:r>
    </w:p>
    <w:p w:rsid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>Στην Μόρια της Μυτιλήνης ,επίσης</w:t>
      </w:r>
    </w:p>
    <w:p w:rsidR="00BC5927" w:rsidRDefault="00BC5927" w:rsidP="00BC5927">
      <w:pPr>
        <w:pStyle w:val="Standard"/>
        <w:widowControl/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lang w:val="el-GR"/>
        </w:rPr>
        <w:t>Επιπλέον: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>ΚΑΙ 1.000.000 άνθρωποι στο Χαλέπι περιμένουν να περάσουν εδώ</w:t>
      </w:r>
    </w:p>
    <w:p w:rsidR="00BC5927" w:rsidRDefault="00BC5927" w:rsidP="00BC5927">
      <w:pPr>
        <w:pStyle w:val="Textbody"/>
        <w:numPr>
          <w:ilvl w:val="0"/>
          <w:numId w:val="38"/>
        </w:numPr>
        <w:spacing w:after="0" w:line="264" w:lineRule="auto"/>
        <w:jc w:val="both"/>
        <w:rPr>
          <w:rFonts w:ascii="Calibri" w:hAnsi="Calibri"/>
        </w:rPr>
      </w:pPr>
      <w:r>
        <w:rPr>
          <w:rFonts w:ascii="Calibri" w:hAnsi="Calibri" w:cs="Calibri"/>
          <w:lang w:val="el-GR"/>
        </w:rPr>
        <w:t xml:space="preserve">Την κατάσταση επιβαρύνει συνολικά  και  </w:t>
      </w:r>
    </w:p>
    <w:p w:rsidR="00BC5927" w:rsidRPr="00BC5927" w:rsidRDefault="00BC5927" w:rsidP="00BC5927">
      <w:pPr>
        <w:pStyle w:val="Textbody"/>
        <w:spacing w:after="0" w:line="264" w:lineRule="auto"/>
        <w:ind w:left="142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1)η αποχώρηση των Τούρκων Παρατηρητών από τα ελληνικά νησιά, οπότε οι </w:t>
      </w:r>
      <w:proofErr w:type="spellStart"/>
      <w:r>
        <w:rPr>
          <w:rFonts w:ascii="Calibri" w:hAnsi="Calibri" w:cs="Calibri"/>
          <w:lang w:val="el-GR"/>
        </w:rPr>
        <w:t>επαναπροωθήσεις</w:t>
      </w:r>
      <w:proofErr w:type="spellEnd"/>
      <w:r>
        <w:rPr>
          <w:rFonts w:ascii="Calibri" w:hAnsi="Calibri" w:cs="Calibri"/>
          <w:lang w:val="el-GR"/>
        </w:rPr>
        <w:t xml:space="preserve"> ελαχιστοποιούνται  </w:t>
      </w:r>
    </w:p>
    <w:p w:rsidR="00BC5927" w:rsidRDefault="00BC5927" w:rsidP="00BC5927">
      <w:pPr>
        <w:pStyle w:val="Textbody"/>
        <w:spacing w:after="0" w:line="264" w:lineRule="auto"/>
        <w:ind w:left="142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Textbody"/>
        <w:spacing w:after="0" w:line="264" w:lineRule="auto"/>
        <w:ind w:left="142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2) η ολιγωρία της ΕΕ για ενίσχυση της Υπηρεσίας </w:t>
      </w:r>
      <w:proofErr w:type="spellStart"/>
      <w:r>
        <w:rPr>
          <w:rFonts w:ascii="Calibri" w:hAnsi="Calibri" w:cs="Calibri"/>
          <w:lang w:val="el-GR"/>
        </w:rPr>
        <w:t>Ασύλου</w:t>
      </w:r>
      <w:r>
        <w:rPr>
          <w:rFonts w:ascii="Calibri" w:hAnsi="Calibri" w:cs="Calibri"/>
          <w:color w:val="000000"/>
          <w:lang w:val="el-GR"/>
        </w:rPr>
        <w:t>–για</w:t>
      </w:r>
      <w:proofErr w:type="spellEnd"/>
      <w:r>
        <w:rPr>
          <w:rFonts w:ascii="Calibri" w:hAnsi="Calibri" w:cs="Calibri"/>
          <w:color w:val="000000"/>
          <w:lang w:val="el-GR"/>
        </w:rPr>
        <w:t xml:space="preserve"> υποδοχή,</w:t>
      </w:r>
      <w:r w:rsidR="00652CEB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  <w:lang w:val="el-GR"/>
        </w:rPr>
        <w:t>ταυτοποίηση, καταγραφή</w:t>
      </w:r>
    </w:p>
    <w:p w:rsidR="00BC5927" w:rsidRDefault="00BC5927" w:rsidP="00BC5927">
      <w:pPr>
        <w:pStyle w:val="Textbody"/>
        <w:spacing w:after="0" w:line="264" w:lineRule="auto"/>
        <w:ind w:left="142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lang w:val="el-GR"/>
        </w:rPr>
        <w:t>Όσοι έρχονται  αιτούνται αυτομάτως άσυλο</w:t>
      </w:r>
    </w:p>
    <w:p w:rsidR="00BC5927" w:rsidRPr="00BC5927" w:rsidRDefault="00BC5927" w:rsidP="00BC5927">
      <w:pPr>
        <w:pStyle w:val="a4"/>
        <w:widowControl/>
        <w:numPr>
          <w:ilvl w:val="0"/>
          <w:numId w:val="39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hAnsi="Calibri" w:cs="Calibri"/>
          <w:color w:val="000000"/>
          <w:szCs w:val="24"/>
          <w:lang w:val="el-GR"/>
        </w:rPr>
        <w:t xml:space="preserve"> Στο Β. Αιγαίο υπάρχουν &gt;8.500 αιτήσεις για άσυλο  ενώ εξετάζονται περίπου  60 την ημέρα  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Στριμωγμένοι μέσα στα ασφυκτικά </w:t>
      </w:r>
      <w:r>
        <w:rPr>
          <w:rFonts w:ascii="Calibri" w:eastAsia="Arial, sans-serif" w:hAnsi="Calibri" w:cs="Calibri"/>
          <w:color w:val="000000"/>
          <w:szCs w:val="24"/>
        </w:rPr>
        <w:t>hot</w:t>
      </w: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szCs w:val="24"/>
        </w:rPr>
        <w:t>spots</w:t>
      </w:r>
      <w:r w:rsidRPr="00BC5927">
        <w:rPr>
          <w:rFonts w:ascii="Calibri" w:eastAsia="Arial, sans-serif" w:hAnsi="Calibri" w:cs="Calibri"/>
          <w:color w:val="000000"/>
          <w:szCs w:val="24"/>
          <w:lang w:val="el-GR"/>
        </w:rPr>
        <w:t>,</w:t>
      </w: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οι άνθρωποι εξεγείρονται διαμαρτυρόμενοι  για τις άθλιες συνθήκες διαβίωσης, την έλλειψη συνθηκών υγιεινής,( κλέβουν νερό  για μπάνιο από τα γειτονικά χωράφια ) και λόγω συμπλοκών  και επεισοδίων βίας μεταξύ τους, οι γιατροί διστάζουν  να τα επισκεφτούν, πολλές δε ΜΚΟ έχουν αποχωρήσει για λόγους ασφαλείας.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>Τα στοιχεία του Ελληνικού Γραφείου  του Διεθνούς Οργανισμού Μετανάστευσης, μέχρι τέλος Σεπτεμβρίου 2016, δείχνουν 2.400 ασυνόδευτα ανήλικα, από τα οποία τα 1570 βρίσκονται εκτός δομών ν και 16% είναι κάτω των 14 ετών.</w:t>
      </w:r>
    </w:p>
    <w:p w:rsidR="00BC5927" w:rsidRPr="00BC5927" w:rsidRDefault="00BC5927" w:rsidP="00BC5927">
      <w:pPr>
        <w:pStyle w:val="a4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Calibri" w:hAnsi="Calibri"/>
          <w:szCs w:val="24"/>
          <w:lang w:val="el-GR"/>
        </w:rPr>
      </w:pPr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Πολλοί κάτοικοι, λόγω </w:t>
      </w:r>
      <w:proofErr w:type="spellStart"/>
      <w:r>
        <w:rPr>
          <w:rFonts w:ascii="Calibri" w:eastAsia="Arial, sans-serif" w:hAnsi="Calibri" w:cs="Calibri"/>
          <w:color w:val="000000"/>
          <w:szCs w:val="24"/>
          <w:lang w:val="el-GR"/>
        </w:rPr>
        <w:t>παραβατικών</w:t>
      </w:r>
      <w:proofErr w:type="spellEnd"/>
      <w:r>
        <w:rPr>
          <w:rFonts w:ascii="Calibri" w:eastAsia="Arial, sans-serif" w:hAnsi="Calibri" w:cs="Calibri"/>
          <w:color w:val="000000"/>
          <w:szCs w:val="24"/>
          <w:lang w:val="el-GR"/>
        </w:rPr>
        <w:t xml:space="preserve"> συμπεριφορών κάποιων από τους μετανάστες, απαιτούν με κινητοποιήσεις την αποχώρηση των μεταναστών, εμφανίζοντας πλήρη μεταστροφή στην προηγούμενη, αλληλέγγυα στάση τους</w:t>
      </w:r>
      <w:r>
        <w:rPr>
          <w:rFonts w:ascii="Calibri" w:eastAsia="Arial, sans-serif" w:hAnsi="Calibri" w:cs="Calibri"/>
          <w:b/>
          <w:color w:val="000000"/>
          <w:szCs w:val="24"/>
          <w:lang w:val="el-GR"/>
        </w:rPr>
        <w:t xml:space="preserve">    </w:t>
      </w:r>
    </w:p>
    <w:p w:rsidR="00BC5927" w:rsidRPr="00BC5927" w:rsidRDefault="00BC5927" w:rsidP="00BC5927">
      <w:pPr>
        <w:pStyle w:val="Textbody"/>
        <w:numPr>
          <w:ilvl w:val="0"/>
          <w:numId w:val="40"/>
        </w:numPr>
        <w:spacing w:after="0" w:line="336" w:lineRule="auto"/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Από την άλλη, το κόστος  παραμένει  μεγάλο ζήτημα, για την σημερινή Ελλάδα, η δε οικονομική ενίσχυση δίνεται στις ΜΚΟ  ή προορίζεται για δομές στην ηπειρωτική χώρα .</w:t>
      </w:r>
    </w:p>
    <w:p w:rsidR="00BC5927" w:rsidRPr="00BC5927" w:rsidRDefault="00BC5927" w:rsidP="00BC5927">
      <w:pPr>
        <w:pStyle w:val="Textbody"/>
        <w:numPr>
          <w:ilvl w:val="0"/>
          <w:numId w:val="16"/>
        </w:numPr>
        <w:spacing w:after="0" w:line="264" w:lineRule="auto"/>
        <w:ind w:left="360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Οι επισκέψεις στα Νοσοκομεία  των νησιών υποδοχής μεταναστών (π.χ. Χίου και Κω), έχουν αυξηθεί. Πολλοί από τους πρόσφυγες/μετανάστες ζητούν οποιαδήποτε ιατρική γνωμάτευση, για οποιοδήποτε πρόβλημα υγείας, κυρίως χρόνιο, π.χ. πόνο ακαθορίστου αιτιολογίας, με στόχο να μετακινηθούν στην Αθήνα ή να τύχουν ευνοϊκότερης μεταχείρισης ασύλου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b/>
          <w:color w:val="111111"/>
          <w:lang w:val="el-GR"/>
        </w:rPr>
      </w:pP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b/>
          <w:color w:val="111111"/>
          <w:lang w:val="el-GR"/>
        </w:rPr>
      </w:pPr>
    </w:p>
    <w:p w:rsidR="00BC5927" w:rsidRPr="00652CEB" w:rsidRDefault="00BC5927" w:rsidP="00BC5927">
      <w:pPr>
        <w:pStyle w:val="Standard"/>
        <w:jc w:val="both"/>
        <w:rPr>
          <w:rFonts w:ascii="Calibri" w:hAnsi="Calibri"/>
          <w:u w:val="single"/>
        </w:rPr>
      </w:pPr>
      <w:proofErr w:type="spellStart"/>
      <w:r w:rsidRPr="00652CEB">
        <w:rPr>
          <w:rFonts w:ascii="Calibri" w:hAnsi="Calibri" w:cs="Calibri"/>
          <w:b/>
          <w:u w:val="single"/>
          <w:lang w:val="el-GR"/>
        </w:rPr>
        <w:t>Διεθείς</w:t>
      </w:r>
      <w:proofErr w:type="spellEnd"/>
      <w:r w:rsidRPr="00652CEB">
        <w:rPr>
          <w:rFonts w:ascii="Calibri" w:hAnsi="Calibri" w:cs="Calibri"/>
          <w:b/>
          <w:u w:val="single"/>
          <w:lang w:val="el-GR"/>
        </w:rPr>
        <w:t xml:space="preserve"> καλές  πρακτικές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111111"/>
          <w:lang w:val="el-GR"/>
        </w:rPr>
      </w:pPr>
    </w:p>
    <w:p w:rsidR="00BC5927" w:rsidRPr="00BC5927" w:rsidRDefault="00BC5927" w:rsidP="00BC5927">
      <w:pPr>
        <w:pStyle w:val="Standard"/>
        <w:numPr>
          <w:ilvl w:val="0"/>
          <w:numId w:val="41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Μια πρωτοπόρα μέθοδος που εφαρμόστηκε στις ΗΠΑ  για εκτίμηση από μακριά</w:t>
      </w:r>
      <w:r>
        <w:rPr>
          <w:rFonts w:ascii="Calibri" w:eastAsia="Arial, sans-serif" w:hAnsi="Calibri" w:cs="Calibri"/>
          <w:color w:val="111111"/>
          <w:u w:val="single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  <w:lang w:val="el-GR"/>
        </w:rPr>
        <w:t xml:space="preserve">της κλινικής </w:t>
      </w:r>
      <w:r>
        <w:rPr>
          <w:rFonts w:ascii="Calibri" w:eastAsia="Arial, sans-serif" w:hAnsi="Calibri" w:cs="Calibri"/>
          <w:color w:val="111111"/>
          <w:lang w:val="el-GR"/>
        </w:rPr>
        <w:lastRenderedPageBreak/>
        <w:t xml:space="preserve">εικόνας πόνου σε παιδιά προσφύγων μεξικανών ήταν η </w:t>
      </w:r>
      <w:r>
        <w:rPr>
          <w:rFonts w:ascii="Calibri" w:eastAsia="Arial, sans-serif" w:hAnsi="Calibri" w:cs="Calibri"/>
          <w:b/>
          <w:color w:val="111111"/>
          <w:lang w:val="el-GR"/>
        </w:rPr>
        <w:t>ε</w:t>
      </w:r>
      <w:r>
        <w:rPr>
          <w:rFonts w:ascii="Calibri" w:eastAsia="Arial, sans-serif" w:hAnsi="Calibri" w:cs="Calibri"/>
          <w:color w:val="111111"/>
          <w:lang w:val="el-GR"/>
        </w:rPr>
        <w:t xml:space="preserve">φαρμογή του  </w:t>
      </w:r>
      <w:proofErr w:type="spellStart"/>
      <w:r>
        <w:rPr>
          <w:rFonts w:ascii="Calibri" w:eastAsia="Arial, sans-serif" w:hAnsi="Calibri" w:cs="Calibri"/>
          <w:color w:val="111111"/>
        </w:rPr>
        <w:t>skype</w:t>
      </w:r>
      <w:proofErr w:type="spellEnd"/>
      <w:r>
        <w:rPr>
          <w:rFonts w:ascii="Calibri" w:eastAsia="Arial, sans-serif" w:hAnsi="Calibri" w:cs="Calibri"/>
          <w:color w:val="111111"/>
          <w:lang w:val="el-GR"/>
        </w:rPr>
        <w:t xml:space="preserve"> με την μεσολάβηση ηλεκτρονικού διαμεσολαβητή σε διάφορες γλώσσες</w:t>
      </w:r>
    </w:p>
    <w:p w:rsidR="00BC5927" w:rsidRPr="00BC5927" w:rsidRDefault="00BC5927" w:rsidP="00BC5927">
      <w:pPr>
        <w:pStyle w:val="Standard"/>
        <w:numPr>
          <w:ilvl w:val="0"/>
          <w:numId w:val="17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 xml:space="preserve">Στην Αυστραλία, ιδρύθηκε  η Υπηρεσία </w:t>
      </w:r>
      <w:r>
        <w:rPr>
          <w:rFonts w:ascii="Calibri" w:eastAsia="Arial, sans-serif" w:hAnsi="Calibri" w:cs="Calibri"/>
          <w:color w:val="111111"/>
        </w:rPr>
        <w:t>STARTTS</w:t>
      </w:r>
      <w:r>
        <w:rPr>
          <w:rFonts w:ascii="Calibri" w:eastAsia="Arial, sans-serif" w:hAnsi="Calibri" w:cs="Calibri"/>
          <w:color w:val="111111"/>
          <w:lang w:val="el-GR"/>
        </w:rPr>
        <w:t xml:space="preserve"> (</w:t>
      </w:r>
      <w:r>
        <w:rPr>
          <w:rFonts w:ascii="Calibri" w:eastAsia="Arial, sans-serif" w:hAnsi="Calibri" w:cs="Calibri"/>
          <w:color w:val="111111"/>
        </w:rPr>
        <w:t>Service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for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the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Treatment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and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Rehabilitation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of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Torture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and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Trauma</w:t>
      </w:r>
      <w:r>
        <w:rPr>
          <w:rFonts w:ascii="Calibri" w:eastAsia="Arial, sans-serif" w:hAnsi="Calibri" w:cs="Calibri"/>
          <w:color w:val="111111"/>
          <w:lang w:val="el-GR"/>
        </w:rPr>
        <w:t xml:space="preserve"> </w:t>
      </w:r>
      <w:r>
        <w:rPr>
          <w:rFonts w:ascii="Calibri" w:eastAsia="Arial, sans-serif" w:hAnsi="Calibri" w:cs="Calibri"/>
          <w:color w:val="111111"/>
        </w:rPr>
        <w:t>Survivors</w:t>
      </w:r>
      <w:r>
        <w:rPr>
          <w:rFonts w:ascii="Calibri" w:eastAsia="Arial, sans-serif" w:hAnsi="Calibri" w:cs="Calibri"/>
          <w:color w:val="111111"/>
          <w:lang w:val="el-GR"/>
        </w:rPr>
        <w:t xml:space="preserve"> , με σκοπό την αντιμετώπιση και αποκατάσταση θυμάτων που υποφέρουν μετά από  βασανιστήρια και τραύματα</w:t>
      </w:r>
    </w:p>
    <w:p w:rsidR="00BC5927" w:rsidRPr="00BC5927" w:rsidRDefault="00BC5927" w:rsidP="00BC5927">
      <w:pPr>
        <w:pStyle w:val="Standard"/>
        <w:numPr>
          <w:ilvl w:val="0"/>
          <w:numId w:val="17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Διανομή φυλλαδίων στην  αγγλική, γαλλική, αραβική γλώσσα με την προτροπή να  μην φοβούνται να δηλώσουν τον πόνο ,όταν εμφανίζεται</w:t>
      </w:r>
    </w:p>
    <w:p w:rsidR="00BC5927" w:rsidRPr="00BC5927" w:rsidRDefault="00BC5927" w:rsidP="00BC5927">
      <w:pPr>
        <w:pStyle w:val="Standard"/>
        <w:numPr>
          <w:ilvl w:val="0"/>
          <w:numId w:val="17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Οι  εκπαιδευμένοι πολιτισμικοί διαμεσολαβητές  είναι απαραίτητοι, ιδιαίτερα στην αντιμετώπιση του χρόνιου πόνου. “Χαμένοι  στην </w:t>
      </w:r>
      <w:proofErr w:type="spellStart"/>
      <w:r>
        <w:rPr>
          <w:rFonts w:ascii="Calibri" w:eastAsia="Arial, sans-serif" w:hAnsi="Calibri" w:cs="Calibri"/>
          <w:color w:val="000000"/>
          <w:lang w:val="el-GR"/>
        </w:rPr>
        <w:t>μετάφραση”,στην</w:t>
      </w:r>
      <w:proofErr w:type="spellEnd"/>
      <w:r>
        <w:rPr>
          <w:rFonts w:ascii="Calibri" w:eastAsia="Arial, sans-serif" w:hAnsi="Calibri" w:cs="Calibri"/>
          <w:color w:val="000000"/>
          <w:lang w:val="el-GR"/>
        </w:rPr>
        <w:t xml:space="preserve"> σχετική βιβλιογραφία, σημαίνει την πλήρη αλλαγή νοήματος από κακή μετάφραση, με σημαντικές επιπτώσεις στην αντιμετώπιση  του πόνου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b/>
          <w:color w:val="111111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 w:rsidRPr="00652CEB">
        <w:rPr>
          <w:rFonts w:ascii="Calibri" w:eastAsia="Arial, sans-serif" w:hAnsi="Calibri" w:cs="Calibri"/>
          <w:b/>
          <w:color w:val="111111"/>
          <w:u w:val="single"/>
          <w:lang w:val="el-GR"/>
        </w:rPr>
        <w:t>Οδηγίες προς τους νοσοκομειακούς  γιατρο</w:t>
      </w:r>
      <w:r w:rsidR="00652CEB" w:rsidRPr="00652CEB">
        <w:rPr>
          <w:rFonts w:ascii="Calibri" w:eastAsia="Arial, sans-serif" w:hAnsi="Calibri" w:cs="Calibri"/>
          <w:b/>
          <w:color w:val="111111"/>
          <w:u w:val="single"/>
          <w:lang w:val="el-GR"/>
        </w:rPr>
        <w:t>ύ</w:t>
      </w:r>
      <w:r w:rsidRPr="00652CEB">
        <w:rPr>
          <w:rFonts w:ascii="Calibri" w:eastAsia="Arial, sans-serif" w:hAnsi="Calibri" w:cs="Calibri"/>
          <w:b/>
          <w:color w:val="111111"/>
          <w:u w:val="single"/>
          <w:lang w:val="el-GR"/>
        </w:rPr>
        <w:t>ς</w:t>
      </w:r>
      <w:r>
        <w:rPr>
          <w:rFonts w:ascii="Calibri" w:eastAsia="Arial, sans-serif" w:hAnsi="Calibri" w:cs="Calibri"/>
          <w:b/>
          <w:color w:val="111111"/>
          <w:lang w:val="el-GR"/>
        </w:rPr>
        <w:t xml:space="preserve"> :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111111"/>
          <w:lang w:val="el-GR"/>
        </w:rPr>
      </w:pPr>
    </w:p>
    <w:p w:rsidR="00BC5927" w:rsidRPr="00BC5927" w:rsidRDefault="00BC5927" w:rsidP="00BC5927">
      <w:pPr>
        <w:pStyle w:val="a3"/>
        <w:numPr>
          <w:ilvl w:val="0"/>
          <w:numId w:val="42"/>
        </w:num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Η κλινική εκτίμηση πρέπει να αναγνωρίσει τις σαφείς αιτίες του αναφερόμενου πόνου πριν  την </w:t>
      </w:r>
      <w:r>
        <w:rPr>
          <w:rFonts w:ascii="Calibri" w:hAnsi="Calibri" w:cs="Calibri"/>
          <w:color w:val="444444"/>
          <w:sz w:val="24"/>
          <w:szCs w:val="24"/>
        </w:rPr>
        <w:t>a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color w:val="444444"/>
          <w:sz w:val="24"/>
          <w:szCs w:val="24"/>
        </w:rPr>
        <w:t>priori</w:t>
      </w:r>
      <w:r>
        <w:rPr>
          <w:rFonts w:ascii="Calibri" w:hAnsi="Calibri" w:cs="Calibri"/>
          <w:color w:val="444444"/>
          <w:sz w:val="24"/>
          <w:szCs w:val="24"/>
          <w:lang w:val="el-GR"/>
        </w:rPr>
        <w:t xml:space="preserve"> απόδοσή του σε ψυχολογικά αίτια.</w:t>
      </w:r>
    </w:p>
    <w:p w:rsidR="00BC5927" w:rsidRPr="00BC5927" w:rsidRDefault="00BC5927" w:rsidP="00BC5927">
      <w:pPr>
        <w:pStyle w:val="Standard"/>
        <w:numPr>
          <w:ilvl w:val="0"/>
          <w:numId w:val="18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σεβασμός στην διαφορετικότητα της κουλτούρας και του τρόπου σκέπτεσθαι.</w:t>
      </w:r>
    </w:p>
    <w:p w:rsidR="00BC5927" w:rsidRPr="00BC5927" w:rsidRDefault="00BC5927" w:rsidP="00BC5927">
      <w:pPr>
        <w:pStyle w:val="Standard"/>
        <w:numPr>
          <w:ilvl w:val="0"/>
          <w:numId w:val="18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είναι απαραίτητο να ελέγχεται ότι γίνονται  κατανοητοί</w:t>
      </w:r>
    </w:p>
    <w:p w:rsidR="00BC5927" w:rsidRPr="00BC5927" w:rsidRDefault="00BC5927" w:rsidP="00BC5927">
      <w:pPr>
        <w:pStyle w:val="Standard"/>
        <w:numPr>
          <w:ilvl w:val="0"/>
          <w:numId w:val="18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να χρησιμο</w:t>
      </w:r>
      <w:r w:rsidR="00652CEB">
        <w:rPr>
          <w:rFonts w:ascii="Calibri" w:eastAsia="Arial, sans-serif" w:hAnsi="Calibri" w:cs="Calibri"/>
          <w:color w:val="111111"/>
          <w:lang w:val="el-GR"/>
        </w:rPr>
        <w:t>ποιο</w:t>
      </w:r>
      <w:r>
        <w:rPr>
          <w:rFonts w:ascii="Calibri" w:eastAsia="Arial, sans-serif" w:hAnsi="Calibri" w:cs="Calibri"/>
          <w:color w:val="111111"/>
          <w:lang w:val="el-GR"/>
        </w:rPr>
        <w:t xml:space="preserve">ύνται σαφείς, σύντομες ερωτήσεις αποφεύγοντας </w:t>
      </w:r>
      <w:proofErr w:type="spellStart"/>
      <w:r>
        <w:rPr>
          <w:rFonts w:ascii="Calibri" w:eastAsia="Arial, sans-serif" w:hAnsi="Calibri" w:cs="Calibri"/>
          <w:color w:val="111111"/>
          <w:lang w:val="el-GR"/>
        </w:rPr>
        <w:t>αργκώ</w:t>
      </w:r>
      <w:proofErr w:type="spellEnd"/>
      <w:r>
        <w:rPr>
          <w:rFonts w:ascii="Calibri" w:eastAsia="Arial, sans-serif" w:hAnsi="Calibri" w:cs="Calibri"/>
          <w:color w:val="111111"/>
          <w:lang w:val="el-GR"/>
        </w:rPr>
        <w:t xml:space="preserve"> ή συντμήσεις.</w:t>
      </w:r>
    </w:p>
    <w:p w:rsidR="00BC5927" w:rsidRPr="00BC5927" w:rsidRDefault="00BC5927" w:rsidP="00BC5927">
      <w:pPr>
        <w:pStyle w:val="Standard"/>
        <w:numPr>
          <w:ilvl w:val="0"/>
          <w:numId w:val="18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η εχεμύθεια και η αυστηρή τήρηση του ιατρικού απόρρητου  είναι  απαραίτητη.</w:t>
      </w:r>
    </w:p>
    <w:p w:rsidR="00BC5927" w:rsidRPr="00BC5927" w:rsidRDefault="00BC5927" w:rsidP="00BC5927">
      <w:pPr>
        <w:pStyle w:val="Standard"/>
        <w:numPr>
          <w:ilvl w:val="0"/>
          <w:numId w:val="18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χρήσιμες είναι  οι διασταυρωμένες πληροφορίες από τον  “αρχηγό”' μιας ομάδας μεταναστών</w:t>
      </w:r>
    </w:p>
    <w:p w:rsidR="00BC5927" w:rsidRDefault="00BC5927" w:rsidP="00BC5927">
      <w:pPr>
        <w:pStyle w:val="a3"/>
        <w:ind w:left="360"/>
        <w:jc w:val="both"/>
        <w:rPr>
          <w:rFonts w:ascii="Calibri" w:hAnsi="Calibri" w:cs="Calibri"/>
          <w:sz w:val="24"/>
          <w:szCs w:val="24"/>
          <w:lang w:val="el-GR"/>
        </w:rPr>
      </w:pPr>
    </w:p>
    <w:p w:rsidR="00BC5927" w:rsidRPr="00652CEB" w:rsidRDefault="00BC5927" w:rsidP="00BC5927">
      <w:pPr>
        <w:pStyle w:val="Standard"/>
        <w:ind w:left="360"/>
        <w:jc w:val="both"/>
        <w:rPr>
          <w:rFonts w:ascii="Calibri" w:hAnsi="Calibri"/>
          <w:b/>
          <w:u w:val="single"/>
          <w:lang w:val="el-GR"/>
        </w:rPr>
      </w:pPr>
      <w:r w:rsidRPr="00652CEB">
        <w:rPr>
          <w:rFonts w:ascii="Calibri" w:hAnsi="Calibri" w:cs="Calibri"/>
          <w:b/>
          <w:u w:val="single"/>
          <w:lang w:val="el-GR"/>
        </w:rPr>
        <w:t>Προτάσεις   εφικτές για τα δικά μας μέτρα</w:t>
      </w:r>
    </w:p>
    <w:p w:rsidR="00BC5927" w:rsidRDefault="00BC5927" w:rsidP="00BC5927">
      <w:pPr>
        <w:pStyle w:val="Standard"/>
        <w:jc w:val="both"/>
        <w:rPr>
          <w:rFonts w:ascii="Calibri" w:eastAsia="Arial, sans-serif" w:hAnsi="Calibri" w:cs="Calibri"/>
          <w:color w:val="000000"/>
          <w:lang w:val="el-GR"/>
        </w:rPr>
      </w:pPr>
    </w:p>
    <w:p w:rsidR="00BC5927" w:rsidRPr="00BC5927" w:rsidRDefault="00BC5927" w:rsidP="00BC5927">
      <w:pPr>
        <w:pStyle w:val="Standard"/>
        <w:numPr>
          <w:ilvl w:val="0"/>
          <w:numId w:val="43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 xml:space="preserve">Τακτικές επισκέψεις κλιμακίου γιατρών  από τον τοπικό ιατρικό σύλλογο στα  </w:t>
      </w:r>
      <w:r>
        <w:rPr>
          <w:rFonts w:ascii="Calibri" w:eastAsia="Arial, sans-serif" w:hAnsi="Calibri" w:cs="Calibri"/>
          <w:color w:val="000000"/>
        </w:rPr>
        <w:t>hot</w:t>
      </w:r>
      <w:r>
        <w:rPr>
          <w:rFonts w:ascii="Calibri" w:eastAsia="Arial, sans-serif" w:hAnsi="Calibri" w:cs="Calibri"/>
          <w:color w:val="000000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</w:rPr>
        <w:t>spots</w:t>
      </w:r>
      <w:r>
        <w:rPr>
          <w:rFonts w:ascii="Calibri" w:eastAsia="Arial, sans-serif" w:hAnsi="Calibri" w:cs="Calibri"/>
          <w:color w:val="000000"/>
          <w:lang w:val="el-GR"/>
        </w:rPr>
        <w:t xml:space="preserve"> (παρά τις γραφειοκρατικές δυσκολίες) για </w:t>
      </w:r>
      <w:r>
        <w:rPr>
          <w:rFonts w:ascii="Calibri" w:eastAsia="Arial, sans-serif" w:hAnsi="Calibri" w:cs="Calibri"/>
          <w:color w:val="333333"/>
          <w:lang w:val="el-GR"/>
        </w:rPr>
        <w:t>επιτόπια ενημέρωση των προσφύγων στους χώρους παραμονής</w:t>
      </w:r>
    </w:p>
    <w:p w:rsidR="00BC5927" w:rsidRPr="00BC5927" w:rsidRDefault="00BC5927" w:rsidP="00BC5927">
      <w:pPr>
        <w:pStyle w:val="Standard"/>
        <w:numPr>
          <w:ilvl w:val="0"/>
          <w:numId w:val="12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b/>
          <w:color w:val="333333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lang w:val="el-GR"/>
        </w:rPr>
        <w:t>Ενημερωτικά σεμινάρια  για το Προσωπικό του Νοσοκομείου κι άλλους αρμοδίους φορείς, προσαρμοσμένα στις τοπικές συνθήκες</w:t>
      </w:r>
    </w:p>
    <w:p w:rsidR="00BC5927" w:rsidRPr="00BC5927" w:rsidRDefault="00BC5927" w:rsidP="00BC5927">
      <w:pPr>
        <w:pStyle w:val="Standard"/>
        <w:numPr>
          <w:ilvl w:val="0"/>
          <w:numId w:val="44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111111"/>
          <w:lang w:val="el-GR"/>
        </w:rPr>
        <w:t>Θα ήταν χρήσιμο να ιδρυθεί στο Υπουργείο Μεταναστευτικής Πολιτικής ειδικό Τμήμα  για τον τομέα υγείας με αρμοδιότητες πέραν αυτές του ΚΕΕΛΠΝΟ</w:t>
      </w:r>
    </w:p>
    <w:p w:rsidR="00BC5927" w:rsidRDefault="00BC5927" w:rsidP="00BC5927">
      <w:pPr>
        <w:pStyle w:val="Standard"/>
        <w:numPr>
          <w:ilvl w:val="0"/>
          <w:numId w:val="45"/>
        </w:numPr>
        <w:jc w:val="both"/>
        <w:rPr>
          <w:rFonts w:ascii="Calibri" w:hAnsi="Calibri"/>
        </w:rPr>
      </w:pPr>
      <w:r>
        <w:rPr>
          <w:rFonts w:ascii="Calibri" w:hAnsi="Calibri" w:cs="Calibri"/>
          <w:lang w:val="el-GR"/>
        </w:rPr>
        <w:t xml:space="preserve">Σημαντική θα ήταν η συμβολή Κέντρων Αποκατάστασης Θυμάτων Βασανιστηρίων . Μετά τον θάνατο της  Μαρίας </w:t>
      </w:r>
      <w:proofErr w:type="spellStart"/>
      <w:r>
        <w:rPr>
          <w:rFonts w:ascii="Calibri" w:hAnsi="Calibri" w:cs="Calibri"/>
          <w:lang w:val="el-GR"/>
        </w:rPr>
        <w:t>Πινίου</w:t>
      </w:r>
      <w:proofErr w:type="spellEnd"/>
      <w:r>
        <w:rPr>
          <w:rFonts w:ascii="Calibri" w:hAnsi="Calibri" w:cs="Calibri"/>
          <w:lang w:val="el-GR"/>
        </w:rPr>
        <w:t>-</w:t>
      </w:r>
      <w:proofErr w:type="spellStart"/>
      <w:r>
        <w:rPr>
          <w:rFonts w:ascii="Calibri" w:hAnsi="Calibri" w:cs="Calibri"/>
          <w:lang w:val="el-GR"/>
        </w:rPr>
        <w:t>Καλλη</w:t>
      </w:r>
      <w:proofErr w:type="spellEnd"/>
      <w:r>
        <w:rPr>
          <w:rFonts w:ascii="Calibri" w:hAnsi="Calibri" w:cs="Calibri"/>
          <w:lang w:val="el-GR"/>
        </w:rPr>
        <w:t>, διαχρονικής Πρόεδρου του Κέντρου στην Αθήνα, δεν λειτουργεί στην χώρα μας άλλη δομή. (υπάρχει  εκπαιδευτικό πρόγραμμα  αναγνώρισης και στήριξης των θυμάτων)</w:t>
      </w:r>
    </w:p>
    <w:p w:rsidR="00BC5927" w:rsidRPr="00BC5927" w:rsidRDefault="00BC5927" w:rsidP="00BC5927">
      <w:pPr>
        <w:pStyle w:val="Standard"/>
        <w:numPr>
          <w:ilvl w:val="0"/>
          <w:numId w:val="19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Αξιοποίηση ευρωπαϊκών συγχρηματοδοτούμενων προγραμμάτων στοχεύοντας  π.χ. στην </w:t>
      </w:r>
      <w:r>
        <w:rPr>
          <w:rFonts w:ascii="Calibri" w:eastAsia="Arial, sans-serif" w:hAnsi="Calibri" w:cs="Calibri"/>
          <w:color w:val="111111"/>
          <w:lang w:val="el-GR"/>
        </w:rPr>
        <w:t xml:space="preserve">:  </w:t>
      </w:r>
    </w:p>
    <w:p w:rsidR="00BC5927" w:rsidRPr="00BC5927" w:rsidRDefault="00BC5927" w:rsidP="00BC5927">
      <w:pPr>
        <w:pStyle w:val="Standard"/>
        <w:numPr>
          <w:ilvl w:val="0"/>
          <w:numId w:val="46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βελτίωση της υγειονομικής ανταπόκρισης</w:t>
      </w:r>
      <w:r w:rsidR="00652CEB">
        <w:rPr>
          <w:rFonts w:ascii="Calibri" w:eastAsia="Arial, sans-serif" w:hAnsi="Calibri" w:cs="Calibri"/>
          <w:color w:val="000000"/>
          <w:lang w:val="el-GR"/>
        </w:rPr>
        <w:t xml:space="preserve"> </w:t>
      </w:r>
      <w:r>
        <w:rPr>
          <w:rFonts w:ascii="Calibri" w:eastAsia="Arial, sans-serif" w:hAnsi="Calibri" w:cs="Calibri"/>
          <w:color w:val="000000"/>
          <w:lang w:val="el-GR"/>
        </w:rPr>
        <w:t>της χώρας  στην εισροή μεταναστών</w:t>
      </w:r>
    </w:p>
    <w:p w:rsidR="00BC5927" w:rsidRDefault="00BC5927" w:rsidP="00BC5927">
      <w:pPr>
        <w:pStyle w:val="Standard"/>
        <w:numPr>
          <w:ilvl w:val="0"/>
          <w:numId w:val="46"/>
        </w:numPr>
        <w:jc w:val="both"/>
        <w:rPr>
          <w:rFonts w:ascii="Calibri" w:hAnsi="Calibri"/>
        </w:rPr>
      </w:pPr>
      <w:r>
        <w:rPr>
          <w:rFonts w:ascii="Calibri" w:eastAsia="Arial, sans-serif" w:hAnsi="Calibri" w:cs="Calibri"/>
          <w:color w:val="000000"/>
          <w:lang w:val="el-GR"/>
        </w:rPr>
        <w:t>την κατάρτιση των επαγγελματιών υγείας</w:t>
      </w:r>
    </w:p>
    <w:p w:rsidR="00BC5927" w:rsidRPr="00BC5927" w:rsidRDefault="00BC5927" w:rsidP="00BC5927">
      <w:pPr>
        <w:pStyle w:val="Standard"/>
        <w:numPr>
          <w:ilvl w:val="0"/>
          <w:numId w:val="46"/>
        </w:numPr>
        <w:jc w:val="both"/>
        <w:rPr>
          <w:rFonts w:ascii="Calibri" w:hAnsi="Calibri"/>
          <w:lang w:val="el-GR"/>
        </w:rPr>
      </w:pPr>
      <w:r>
        <w:rPr>
          <w:rFonts w:ascii="Calibri" w:eastAsia="Arial, sans-serif" w:hAnsi="Calibri" w:cs="Calibri"/>
          <w:color w:val="000000"/>
          <w:lang w:val="el-GR"/>
        </w:rPr>
        <w:t>την ανάπτυξη σχεδίου τοπικών δράσης κλπ</w:t>
      </w:r>
    </w:p>
    <w:p w:rsidR="00BC5927" w:rsidRPr="00652CEB" w:rsidRDefault="00BC5927" w:rsidP="00BC5927">
      <w:pPr>
        <w:pStyle w:val="Standard"/>
        <w:jc w:val="both"/>
        <w:rPr>
          <w:rFonts w:ascii="Calibri" w:hAnsi="Calibri" w:cs="Calibri"/>
          <w:u w:val="single"/>
          <w:lang w:val="el-GR"/>
        </w:rPr>
      </w:pPr>
    </w:p>
    <w:p w:rsidR="00BC5927" w:rsidRPr="00652CEB" w:rsidRDefault="00BC5927" w:rsidP="00BC5927">
      <w:pPr>
        <w:pStyle w:val="Standard"/>
        <w:jc w:val="both"/>
        <w:rPr>
          <w:rFonts w:ascii="Calibri" w:hAnsi="Calibri"/>
          <w:u w:val="single"/>
          <w:lang w:val="el-GR"/>
        </w:rPr>
      </w:pPr>
      <w:r w:rsidRPr="00652CEB">
        <w:rPr>
          <w:rFonts w:ascii="Calibri" w:hAnsi="Calibri" w:cs="Calibri"/>
          <w:u w:val="single"/>
          <w:lang w:val="el-GR"/>
        </w:rPr>
        <w:t>Ειδική πρόταση: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Θα είχε ενδιαφέρον να προτείνει η ΠΑΡΗΣΥΑ ένα  βασικό  πρωτόκολλο αντιμετώπισης του πόνου σε πρόσφυγες/μετανάστες από τα νησιωτικά Νοσοκομεία , έχοντας υπόψη  </w:t>
      </w:r>
    </w:p>
    <w:p w:rsidR="00BC5927" w:rsidRDefault="00BC5927" w:rsidP="00BC5927">
      <w:pPr>
        <w:pStyle w:val="a4"/>
        <w:rPr>
          <w:rFonts w:ascii="Calibri" w:hAnsi="Calibri" w:cs="Calibri"/>
          <w:b/>
          <w:szCs w:val="24"/>
          <w:lang w:val="el-GR"/>
        </w:rPr>
      </w:pPr>
    </w:p>
    <w:p w:rsidR="00BC5927" w:rsidRPr="00BC5927" w:rsidRDefault="00BC5927" w:rsidP="00BC5927">
      <w:pPr>
        <w:pStyle w:val="Standard"/>
        <w:numPr>
          <w:ilvl w:val="0"/>
          <w:numId w:val="47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lastRenderedPageBreak/>
        <w:t xml:space="preserve"> την ελλιπή σχετική εκπαίδευση των γιατρών στα ΤΕΠ,</w:t>
      </w:r>
    </w:p>
    <w:p w:rsidR="00BC5927" w:rsidRPr="00BC5927" w:rsidRDefault="00BC5927" w:rsidP="00BC5927">
      <w:pPr>
        <w:pStyle w:val="Standard"/>
        <w:numPr>
          <w:ilvl w:val="0"/>
          <w:numId w:val="20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το κόστος της φαρμακευτικής αγωγής που βαραίνει τον ήδη μειωμένο προϋπολογισμό των μικρών Νοσοκομείων</w:t>
      </w:r>
    </w:p>
    <w:p w:rsidR="00BC5927" w:rsidRPr="00BC5927" w:rsidRDefault="00BC5927" w:rsidP="00BC5927">
      <w:pPr>
        <w:pStyle w:val="Standard"/>
        <w:numPr>
          <w:ilvl w:val="0"/>
          <w:numId w:val="20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>τις  πολιτισμικές διαφορές και την  κουλτούρα στο θέμα του πόνου</w:t>
      </w:r>
    </w:p>
    <w:p w:rsidR="00BC5927" w:rsidRPr="00BC5927" w:rsidRDefault="00BC5927" w:rsidP="00BC5927">
      <w:pPr>
        <w:pStyle w:val="Standard"/>
        <w:numPr>
          <w:ilvl w:val="0"/>
          <w:numId w:val="20"/>
        </w:numPr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κυρίως την δυσκολία </w:t>
      </w:r>
      <w:proofErr w:type="spellStart"/>
      <w:r>
        <w:rPr>
          <w:rFonts w:ascii="Calibri" w:hAnsi="Calibri" w:cs="Calibri"/>
          <w:lang w:val="el-GR"/>
        </w:rPr>
        <w:t>τιτλοποίησης</w:t>
      </w:r>
      <w:proofErr w:type="spellEnd"/>
      <w:r>
        <w:rPr>
          <w:rFonts w:ascii="Calibri" w:hAnsi="Calibri" w:cs="Calibri"/>
          <w:lang w:val="el-GR"/>
        </w:rPr>
        <w:t xml:space="preserve"> και παρακολούθησης των ασθενών με χρόνιο πόνο, ιδιαίτερα του νευροπαθητικού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lang w:val="el-GR"/>
        </w:rPr>
        <w:t xml:space="preserve"> Σημαντική είναι η αναζήτηση μιας καλής εφικτής πρακτικής, με προσαρμογή στις τοπικές συνθήκες των βασικών Κατευθυντήριων Οδηγιών, σε συγκεκριμένες περιπτώσεις όπως :ασυνόδευτα παιδιά, ψυχιατρικοί ασθενείς με πόνο, ΑΜΕΑ, καρκινοπαθείς, θύματα βασανισμών και κακοποίησης με ψυχοσωματικά συμπτώματα πόνου κ.α.  Εκτός από ανθρωπιστικό είναι και θέμα ιατρικής </w:t>
      </w:r>
      <w:proofErr w:type="spellStart"/>
      <w:r>
        <w:rPr>
          <w:rFonts w:ascii="Calibri" w:hAnsi="Calibri" w:cs="Calibri"/>
          <w:lang w:val="el-GR"/>
        </w:rPr>
        <w:t>ηθικης</w:t>
      </w:r>
      <w:proofErr w:type="spellEnd"/>
      <w:r>
        <w:rPr>
          <w:rFonts w:ascii="Calibri" w:hAnsi="Calibri" w:cs="Calibri"/>
          <w:lang w:val="el-GR"/>
        </w:rPr>
        <w:t xml:space="preserve"> και δεοντολογίας.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lang w:val="el-GR"/>
        </w:rPr>
      </w:pPr>
    </w:p>
    <w:p w:rsidR="00BC5927" w:rsidRPr="00652CEB" w:rsidRDefault="00BC5927" w:rsidP="00BC5927">
      <w:pPr>
        <w:pStyle w:val="Standard"/>
        <w:jc w:val="both"/>
        <w:rPr>
          <w:rFonts w:ascii="Calibri" w:hAnsi="Calibri"/>
          <w:u w:val="single"/>
          <w:lang w:val="el-GR"/>
        </w:rPr>
      </w:pPr>
      <w:r w:rsidRPr="00652CEB">
        <w:rPr>
          <w:rFonts w:ascii="Calibri" w:hAnsi="Calibri" w:cs="Calibri"/>
          <w:b/>
          <w:color w:val="333333"/>
          <w:u w:val="single"/>
          <w:lang w:val="el-GR"/>
        </w:rPr>
        <w:t>Συμπ</w:t>
      </w:r>
      <w:r w:rsidR="00652CEB" w:rsidRPr="00652CEB">
        <w:rPr>
          <w:rFonts w:ascii="Calibri" w:hAnsi="Calibri" w:cs="Calibri"/>
          <w:b/>
          <w:color w:val="333333"/>
          <w:u w:val="single"/>
          <w:lang w:val="el-GR"/>
        </w:rPr>
        <w:t>έ</w:t>
      </w:r>
      <w:r w:rsidRPr="00652CEB">
        <w:rPr>
          <w:rFonts w:ascii="Calibri" w:hAnsi="Calibri" w:cs="Calibri"/>
          <w:b/>
          <w:color w:val="333333"/>
          <w:u w:val="single"/>
          <w:lang w:val="el-GR"/>
        </w:rPr>
        <w:t>ρασμα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color w:val="333333"/>
          <w:lang w:val="el-GR"/>
        </w:rPr>
        <w:t>Δυστυχώς, το προσφυγικό πρόβλημα θα συνεχίζεται στην χώρα μας για μεγάλο διάστημα.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color w:val="333333"/>
          <w:lang w:val="el-GR"/>
        </w:rPr>
      </w:pPr>
    </w:p>
    <w:p w:rsidR="00BC5927" w:rsidRPr="00BC5927" w:rsidRDefault="00BC5927" w:rsidP="00BC5927">
      <w:pPr>
        <w:pStyle w:val="Standard"/>
        <w:widowControl/>
        <w:numPr>
          <w:ilvl w:val="0"/>
          <w:numId w:val="48"/>
        </w:numPr>
        <w:suppressAutoHyphens w:val="0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color w:val="333333"/>
          <w:lang w:val="el-GR"/>
        </w:rPr>
        <w:t>Ο</w:t>
      </w:r>
      <w:r>
        <w:rPr>
          <w:rFonts w:ascii="Calibri" w:hAnsi="Calibri" w:cs="Calibri"/>
          <w:color w:val="333333"/>
          <w:lang w:val="el-GR"/>
        </w:rPr>
        <w:t>ι δυνατότητες μας στην αντιμετώπιση του πόνου σε πρόσφυγες/μετανάστες είναι περιορισμένες και ελλιπείς  αλλά μπορούν να βελτιωθούν</w:t>
      </w:r>
    </w:p>
    <w:p w:rsidR="00BC5927" w:rsidRPr="00BC5927" w:rsidRDefault="00BC5927" w:rsidP="00BC5927">
      <w:pPr>
        <w:pStyle w:val="a4"/>
        <w:numPr>
          <w:ilvl w:val="0"/>
          <w:numId w:val="21"/>
        </w:numPr>
        <w:jc w:val="both"/>
        <w:rPr>
          <w:rFonts w:ascii="Calibri" w:hAnsi="Calibri"/>
          <w:szCs w:val="24"/>
          <w:lang w:val="el-GR"/>
        </w:rPr>
      </w:pPr>
      <w:r>
        <w:rPr>
          <w:rFonts w:ascii="Calibri" w:hAnsi="Calibri" w:cs="Calibri"/>
          <w:color w:val="333333"/>
          <w:szCs w:val="24"/>
          <w:lang w:val="el-GR"/>
        </w:rPr>
        <w:t>Α</w:t>
      </w:r>
      <w:r>
        <w:rPr>
          <w:rFonts w:ascii="Calibri" w:hAnsi="Calibri" w:cs="Calibri"/>
          <w:color w:val="444444"/>
          <w:szCs w:val="24"/>
          <w:lang w:val="el-GR"/>
        </w:rPr>
        <w:t xml:space="preserve">παιτείται οργάνωση, συνεργασία, εκπαίδευση, ευαισθητοποίηση  και βασικά </w:t>
      </w:r>
      <w:proofErr w:type="spellStart"/>
      <w:r>
        <w:rPr>
          <w:rFonts w:ascii="Calibri" w:hAnsi="Calibri" w:cs="Calibri"/>
          <w:color w:val="444444"/>
          <w:szCs w:val="24"/>
          <w:lang w:val="el-GR"/>
        </w:rPr>
        <w:t>ενσυναίσθηση</w:t>
      </w:r>
      <w:proofErr w:type="spellEnd"/>
      <w:r>
        <w:rPr>
          <w:rFonts w:ascii="Calibri" w:hAnsi="Calibri" w:cs="Calibri"/>
          <w:color w:val="444444"/>
          <w:szCs w:val="24"/>
          <w:lang w:val="el-GR"/>
        </w:rPr>
        <w:t xml:space="preserve"> από το ιατρονοσηλευτικό προσωπικό, ιδιαίτερα όσων ασχολούνται με τον πόνο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bCs/>
          <w:color w:val="444444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 w:cs="Calibri"/>
          <w:b/>
          <w:bCs/>
          <w:color w:val="444444"/>
          <w:lang w:val="el-GR"/>
        </w:rPr>
        <w:t xml:space="preserve">Θα ανταποκριθούμε σε αυτή την </w:t>
      </w:r>
      <w:proofErr w:type="spellStart"/>
      <w:r>
        <w:rPr>
          <w:rFonts w:ascii="Calibri" w:hAnsi="Calibri" w:cs="Calibri"/>
          <w:b/>
          <w:bCs/>
          <w:color w:val="444444"/>
          <w:lang w:val="el-GR"/>
        </w:rPr>
        <w:t>πρό(σ)κληση</w:t>
      </w:r>
      <w:proofErr w:type="spellEnd"/>
      <w:r>
        <w:rPr>
          <w:rFonts w:ascii="Calibri" w:hAnsi="Calibri" w:cs="Calibri"/>
          <w:b/>
          <w:bCs/>
          <w:color w:val="444444"/>
          <w:lang w:val="el-GR"/>
        </w:rPr>
        <w:t xml:space="preserve"> των χαλεπών  καιρών μας;</w:t>
      </w:r>
    </w:p>
    <w:p w:rsidR="00BC5927" w:rsidRDefault="00BC5927" w:rsidP="00BC5927">
      <w:pPr>
        <w:pStyle w:val="Standard"/>
        <w:jc w:val="both"/>
        <w:rPr>
          <w:rFonts w:ascii="Calibri" w:hAnsi="Calibri" w:cs="Calibri"/>
          <w:b/>
          <w:bCs/>
          <w:color w:val="444444"/>
          <w:lang w:val="el-GR"/>
        </w:rPr>
      </w:pPr>
      <w:proofErr w:type="spellStart"/>
      <w:r>
        <w:rPr>
          <w:rFonts w:ascii="Calibri" w:hAnsi="Calibri" w:cs="Calibri"/>
          <w:b/>
          <w:bCs/>
          <w:color w:val="444444"/>
          <w:lang w:val="el-GR"/>
        </w:rPr>
        <w:t>΄</w:t>
      </w:r>
      <w:r>
        <w:rPr>
          <w:rFonts w:ascii="Calibri" w:hAnsi="Calibri" w:cs="Calibri"/>
          <w:color w:val="444444"/>
          <w:lang w:val="el-GR"/>
        </w:rPr>
        <w:t>Ισως</w:t>
      </w:r>
      <w:proofErr w:type="spellEnd"/>
      <w:r>
        <w:rPr>
          <w:rFonts w:ascii="Calibri" w:hAnsi="Calibri" w:cs="Calibri"/>
          <w:color w:val="444444"/>
          <w:lang w:val="el-GR"/>
        </w:rPr>
        <w:t>, η πιο ειλικρινής απάντηση είναι στους στίχους του τραγουδοποιού της πρώτης και της ...ύστερης νιότης πολλών από μας, που φέτος τιμήθηκε με το Νόμπελ Λογοτεχνίας  2016</w:t>
      </w:r>
    </w:p>
    <w:p w:rsidR="00BC5927" w:rsidRPr="00BC5927" w:rsidRDefault="00BC5927" w:rsidP="00BC5927">
      <w:pPr>
        <w:pStyle w:val="Standard"/>
        <w:jc w:val="both"/>
        <w:rPr>
          <w:rFonts w:ascii="Calibri" w:hAnsi="Calibri"/>
          <w:lang w:val="el-GR"/>
        </w:rPr>
      </w:pPr>
    </w:p>
    <w:p w:rsidR="00BC5927" w:rsidRPr="00BC5927" w:rsidRDefault="00BC5927" w:rsidP="00BC5927">
      <w:pPr>
        <w:pStyle w:val="Standard"/>
        <w:jc w:val="both"/>
        <w:rPr>
          <w:rFonts w:ascii="Calibri" w:hAnsi="Calibri" w:cs="Calibri"/>
          <w:b/>
          <w:bCs/>
          <w:color w:val="222222"/>
        </w:rPr>
      </w:pPr>
      <w:r w:rsidRPr="00BC5927">
        <w:rPr>
          <w:rFonts w:ascii="Calibri" w:hAnsi="Calibri" w:cs="Calibri"/>
          <w:b/>
          <w:bCs/>
          <w:color w:val="444444"/>
        </w:rPr>
        <w:t>(</w:t>
      </w:r>
      <w:proofErr w:type="gramStart"/>
      <w:r>
        <w:rPr>
          <w:rFonts w:ascii="Calibri" w:hAnsi="Calibri" w:cs="Calibri"/>
          <w:b/>
          <w:bCs/>
          <w:color w:val="444444"/>
        </w:rPr>
        <w:t>The  answer</w:t>
      </w:r>
      <w:proofErr w:type="gramEnd"/>
      <w:r>
        <w:rPr>
          <w:rFonts w:ascii="Calibri" w:hAnsi="Calibri" w:cs="Calibri"/>
          <w:b/>
          <w:bCs/>
          <w:color w:val="444444"/>
        </w:rPr>
        <w:t xml:space="preserve"> my friends is...</w:t>
      </w:r>
      <w:r w:rsidRPr="00BC5927">
        <w:rPr>
          <w:rFonts w:ascii="Calibri" w:hAnsi="Calibri" w:cs="Calibri"/>
          <w:b/>
          <w:bCs/>
          <w:color w:val="444444"/>
        </w:rPr>
        <w:t>)</w:t>
      </w:r>
      <w:r w:rsidR="00652CEB" w:rsidRPr="00652CEB">
        <w:rPr>
          <w:rFonts w:ascii="Calibri" w:hAnsi="Calibri" w:cs="Calibri"/>
          <w:b/>
          <w:bCs/>
          <w:color w:val="444444"/>
        </w:rPr>
        <w:t xml:space="preserve"> </w:t>
      </w:r>
      <w:proofErr w:type="spellStart"/>
      <w:r w:rsidRPr="00BC5927">
        <w:rPr>
          <w:rFonts w:ascii="Calibri" w:hAnsi="Calibri" w:cs="Calibri"/>
          <w:b/>
          <w:bCs/>
          <w:color w:val="222222"/>
        </w:rPr>
        <w:t>Blowin</w:t>
      </w:r>
      <w:proofErr w:type="spellEnd"/>
      <w:r w:rsidRPr="00BC5927">
        <w:rPr>
          <w:rFonts w:ascii="Calibri" w:hAnsi="Calibri" w:cs="Calibri"/>
          <w:b/>
          <w:bCs/>
          <w:color w:val="222222"/>
        </w:rPr>
        <w:t>' in the Wind</w:t>
      </w:r>
    </w:p>
    <w:p w:rsidR="00BC5927" w:rsidRDefault="00BC5927" w:rsidP="00BC5927">
      <w:pPr>
        <w:pStyle w:val="Standard"/>
        <w:widowControl/>
        <w:spacing w:before="60" w:after="60"/>
        <w:rPr>
          <w:rFonts w:ascii="Calibri" w:hAnsi="Calibri"/>
        </w:rPr>
      </w:pPr>
    </w:p>
    <w:p w:rsidR="00652CEB" w:rsidRPr="008A0535" w:rsidRDefault="00BC5927" w:rsidP="00BC5927">
      <w:pPr>
        <w:pStyle w:val="Standard"/>
        <w:widowControl/>
        <w:spacing w:before="60" w:after="195" w:line="297" w:lineRule="auto"/>
        <w:rPr>
          <w:rFonts w:ascii="Calibri" w:hAnsi="Calibri"/>
          <w:b/>
          <w:color w:val="222222"/>
        </w:rPr>
      </w:pPr>
      <w:r w:rsidRPr="00652CEB">
        <w:rPr>
          <w:rFonts w:ascii="Calibri" w:hAnsi="Calibri"/>
          <w:b/>
          <w:color w:val="222222"/>
        </w:rPr>
        <w:t>How many roads must a man walk down</w:t>
      </w:r>
      <w:r w:rsidRPr="00652CEB">
        <w:rPr>
          <w:rFonts w:ascii="Calibri" w:hAnsi="Calibri"/>
          <w:b/>
          <w:color w:val="222222"/>
        </w:rPr>
        <w:br/>
      </w:r>
      <w:proofErr w:type="gramStart"/>
      <w:r w:rsidRPr="00652CEB">
        <w:rPr>
          <w:rFonts w:ascii="Calibri" w:hAnsi="Calibri"/>
          <w:b/>
          <w:color w:val="222222"/>
        </w:rPr>
        <w:t>Before</w:t>
      </w:r>
      <w:proofErr w:type="gramEnd"/>
      <w:r w:rsidRPr="00652CEB">
        <w:rPr>
          <w:rFonts w:ascii="Calibri" w:hAnsi="Calibri"/>
          <w:b/>
          <w:color w:val="222222"/>
        </w:rPr>
        <w:t xml:space="preserve"> you call him a man?</w:t>
      </w:r>
    </w:p>
    <w:p w:rsidR="00BC5927" w:rsidRPr="00652CEB" w:rsidRDefault="00BC5927" w:rsidP="00BC5927">
      <w:pPr>
        <w:pStyle w:val="Standard"/>
        <w:widowControl/>
        <w:spacing w:before="60" w:after="195" w:line="297" w:lineRule="auto"/>
        <w:rPr>
          <w:rFonts w:ascii="Calibri" w:hAnsi="Calibri"/>
          <w:b/>
          <w:color w:val="222222"/>
        </w:rPr>
      </w:pPr>
      <w:r w:rsidRPr="00652CEB">
        <w:rPr>
          <w:rFonts w:ascii="Calibri" w:hAnsi="Calibri"/>
          <w:b/>
          <w:color w:val="222222"/>
        </w:rPr>
        <w:t>How many seas must a white dove sail</w:t>
      </w:r>
      <w:r w:rsidRPr="00652CEB">
        <w:rPr>
          <w:rFonts w:ascii="Calibri" w:hAnsi="Calibri"/>
          <w:b/>
          <w:color w:val="222222"/>
        </w:rPr>
        <w:br/>
      </w:r>
      <w:proofErr w:type="gramStart"/>
      <w:r w:rsidRPr="00652CEB">
        <w:rPr>
          <w:rFonts w:ascii="Calibri" w:hAnsi="Calibri"/>
          <w:b/>
          <w:color w:val="222222"/>
        </w:rPr>
        <w:t>Before</w:t>
      </w:r>
      <w:proofErr w:type="gramEnd"/>
      <w:r w:rsidRPr="00652CEB">
        <w:rPr>
          <w:rFonts w:ascii="Calibri" w:hAnsi="Calibri"/>
          <w:b/>
          <w:color w:val="222222"/>
        </w:rPr>
        <w:t xml:space="preserve"> she sleeps in the sand?</w:t>
      </w:r>
      <w:r w:rsidRPr="00652CEB">
        <w:rPr>
          <w:rFonts w:ascii="Calibri" w:hAnsi="Calibri"/>
          <w:b/>
          <w:color w:val="222222"/>
        </w:rPr>
        <w:br/>
      </w:r>
      <w:r>
        <w:rPr>
          <w:rFonts w:ascii="Calibri" w:hAnsi="Calibri"/>
          <w:color w:val="222222"/>
        </w:rPr>
        <w:br/>
        <w:t xml:space="preserve">Yes, and </w:t>
      </w:r>
      <w:r w:rsidRPr="00652CEB">
        <w:rPr>
          <w:rFonts w:ascii="Calibri" w:hAnsi="Calibri"/>
          <w:b/>
          <w:color w:val="222222"/>
        </w:rPr>
        <w:t>how many times can a man turn his head</w:t>
      </w:r>
      <w:r w:rsidRPr="00652CEB">
        <w:rPr>
          <w:rFonts w:ascii="Calibri" w:hAnsi="Calibri"/>
          <w:b/>
          <w:color w:val="222222"/>
        </w:rPr>
        <w:br/>
        <w:t>And pretend that he just doesn't see?</w:t>
      </w:r>
    </w:p>
    <w:p w:rsidR="00BC5927" w:rsidRDefault="00BC5927" w:rsidP="00BC5927">
      <w:pPr>
        <w:pStyle w:val="Standard"/>
        <w:widowControl/>
        <w:spacing w:before="60" w:after="195" w:line="297" w:lineRule="auto"/>
        <w:rPr>
          <w:rFonts w:ascii="Calibri" w:hAnsi="Calibri"/>
          <w:color w:val="222222"/>
        </w:rPr>
      </w:pPr>
      <w:r w:rsidRPr="00652CEB">
        <w:rPr>
          <w:rFonts w:ascii="Calibri" w:hAnsi="Calibri"/>
          <w:b/>
          <w:color w:val="474747"/>
        </w:rPr>
        <w:t>Yes, how many deaths will it take till he knows</w:t>
      </w:r>
      <w:r w:rsidRPr="00652CEB">
        <w:rPr>
          <w:rFonts w:ascii="Calibri" w:hAnsi="Calibri"/>
          <w:b/>
          <w:color w:val="222222"/>
        </w:rPr>
        <w:br/>
      </w:r>
      <w:r w:rsidRPr="00652CEB">
        <w:rPr>
          <w:rFonts w:ascii="Calibri" w:hAnsi="Calibri"/>
          <w:b/>
          <w:color w:val="474747"/>
        </w:rPr>
        <w:t xml:space="preserve">That too many people have </w:t>
      </w:r>
      <w:proofErr w:type="gramStart"/>
      <w:r w:rsidRPr="00652CEB">
        <w:rPr>
          <w:rFonts w:ascii="Calibri" w:hAnsi="Calibri"/>
          <w:b/>
          <w:color w:val="474747"/>
        </w:rPr>
        <w:t>died ?</w:t>
      </w:r>
      <w:proofErr w:type="gramEnd"/>
      <w:r w:rsidRPr="00652CEB">
        <w:rPr>
          <w:rFonts w:ascii="Calibri" w:hAnsi="Calibri"/>
          <w:b/>
          <w:color w:val="222222"/>
        </w:rPr>
        <w:br/>
      </w:r>
      <w:r>
        <w:rPr>
          <w:rFonts w:ascii="Calibri" w:hAnsi="Calibri"/>
          <w:color w:val="474747"/>
        </w:rPr>
        <w:t xml:space="preserve">The answer my friend is </w:t>
      </w:r>
      <w:proofErr w:type="spellStart"/>
      <w:r>
        <w:rPr>
          <w:rFonts w:ascii="Calibri" w:hAnsi="Calibri"/>
          <w:color w:val="474747"/>
        </w:rPr>
        <w:t>blowin</w:t>
      </w:r>
      <w:proofErr w:type="spellEnd"/>
      <w:r>
        <w:rPr>
          <w:rFonts w:ascii="Calibri" w:hAnsi="Calibri"/>
          <w:color w:val="474747"/>
        </w:rPr>
        <w:t>' in the wind</w:t>
      </w:r>
      <w:r>
        <w:rPr>
          <w:rFonts w:ascii="Calibri" w:hAnsi="Calibri"/>
          <w:color w:val="222222"/>
        </w:rPr>
        <w:br/>
      </w:r>
      <w:proofErr w:type="gramStart"/>
      <w:r>
        <w:rPr>
          <w:rFonts w:ascii="Calibri" w:hAnsi="Calibri"/>
          <w:color w:val="474747"/>
        </w:rPr>
        <w:t>The</w:t>
      </w:r>
      <w:proofErr w:type="gramEnd"/>
      <w:r>
        <w:rPr>
          <w:rFonts w:ascii="Calibri" w:hAnsi="Calibri"/>
          <w:color w:val="474747"/>
        </w:rPr>
        <w:t xml:space="preserve"> answer is </w:t>
      </w:r>
      <w:proofErr w:type="spellStart"/>
      <w:r>
        <w:rPr>
          <w:rFonts w:ascii="Calibri" w:hAnsi="Calibri"/>
          <w:color w:val="474747"/>
        </w:rPr>
        <w:t>blowin</w:t>
      </w:r>
      <w:proofErr w:type="spellEnd"/>
      <w:r>
        <w:rPr>
          <w:rFonts w:ascii="Calibri" w:hAnsi="Calibri"/>
          <w:color w:val="474747"/>
        </w:rPr>
        <w:t>' in the wind.</w:t>
      </w:r>
    </w:p>
    <w:p w:rsidR="00BC5927" w:rsidRPr="00BC5927" w:rsidRDefault="006D7F74" w:rsidP="006D7F74">
      <w:pPr>
        <w:pStyle w:val="Standard"/>
        <w:widowControl/>
        <w:spacing w:before="60" w:after="195" w:line="297" w:lineRule="auto"/>
        <w:rPr>
          <w:rFonts w:ascii="Calibri" w:hAnsi="Calibri" w:cs="Calibri"/>
          <w:b/>
          <w:bCs/>
          <w:color w:val="444444"/>
        </w:rPr>
      </w:pPr>
      <w:r>
        <w:rPr>
          <w:lang w:val="el-GR"/>
        </w:rPr>
        <w:t>Β</w:t>
      </w:r>
      <w:proofErr w:type="spellStart"/>
      <w:r>
        <w:t>ob</w:t>
      </w:r>
      <w:proofErr w:type="spellEnd"/>
      <w:r>
        <w:t xml:space="preserve"> Dylan </w:t>
      </w:r>
    </w:p>
    <w:p w:rsidR="00BC5927" w:rsidRPr="00652CEB" w:rsidRDefault="00BC5927" w:rsidP="00BC5927">
      <w:pPr>
        <w:pStyle w:val="Standard"/>
        <w:jc w:val="both"/>
        <w:rPr>
          <w:b/>
          <w:u w:val="single"/>
        </w:rPr>
      </w:pPr>
      <w:r w:rsidRPr="00652CEB">
        <w:rPr>
          <w:rFonts w:ascii="Calibri" w:hAnsi="Calibri" w:cs="Calibri"/>
          <w:b/>
          <w:color w:val="444444"/>
          <w:u w:val="single"/>
          <w:lang w:val="el-GR"/>
        </w:rPr>
        <w:lastRenderedPageBreak/>
        <w:t>Βιβλιογραφία</w:t>
      </w:r>
    </w:p>
    <w:p w:rsidR="00BC5927" w:rsidRPr="00BC5927" w:rsidRDefault="00BC5927" w:rsidP="00BC5927">
      <w:pPr>
        <w:pStyle w:val="Standard"/>
        <w:jc w:val="both"/>
        <w:rPr>
          <w:rFonts w:ascii="Calibri" w:hAnsi="Calibri" w:cs="Calibri"/>
          <w:color w:val="444444"/>
        </w:rPr>
      </w:pPr>
    </w:p>
    <w:p w:rsidR="00BC5927" w:rsidRDefault="00BC5927" w:rsidP="00BC5927">
      <w:pPr>
        <w:pStyle w:val="Standard"/>
        <w:jc w:val="both"/>
      </w:pPr>
      <w:proofErr w:type="gramStart"/>
      <w:r w:rsidRPr="00BC5927">
        <w:rPr>
          <w:rFonts w:ascii="Calibri" w:hAnsi="Calibri" w:cs="Calibri"/>
          <w:color w:val="444444"/>
        </w:rPr>
        <w:t>1.</w:t>
      </w:r>
      <w:r>
        <w:rPr>
          <w:rFonts w:ascii="Calibri" w:hAnsi="Calibri" w:cs="Calibri"/>
          <w:color w:val="444444"/>
          <w:lang w:val="el-GR"/>
        </w:rPr>
        <w:t>ΓΧΣ</w:t>
      </w:r>
      <w:r w:rsidRPr="00BC5927">
        <w:rPr>
          <w:rFonts w:ascii="Calibri" w:hAnsi="Calibri" w:cs="Calibri"/>
          <w:color w:val="444444"/>
        </w:rPr>
        <w:t xml:space="preserve"> :</w:t>
      </w:r>
      <w:proofErr w:type="gramEnd"/>
      <w:r w:rsidRPr="00BC5927">
        <w:rPr>
          <w:rFonts w:ascii="Calibri" w:hAnsi="Calibri" w:cs="Calibri"/>
          <w:color w:val="444444"/>
        </w:rPr>
        <w:t xml:space="preserve"> </w:t>
      </w:r>
      <w:r>
        <w:rPr>
          <w:rFonts w:ascii="Calibri" w:eastAsia="Microsoft YaHei" w:hAnsi="Calibri" w:cs="Calibri"/>
          <w:color w:val="000000"/>
        </w:rPr>
        <w:t>EXPLORATORY</w:t>
      </w:r>
      <w:r w:rsidRPr="00BC5927">
        <w:rPr>
          <w:rFonts w:ascii="Calibri" w:eastAsia="Microsoft YaHei" w:hAnsi="Calibri" w:cs="Calibri"/>
          <w:color w:val="000000"/>
        </w:rPr>
        <w:t xml:space="preserve"> </w:t>
      </w:r>
      <w:r>
        <w:rPr>
          <w:rFonts w:ascii="Calibri" w:eastAsia="Microsoft YaHei" w:hAnsi="Calibri" w:cs="Calibri"/>
          <w:color w:val="000000"/>
        </w:rPr>
        <w:t>MISSION</w:t>
      </w:r>
      <w:r w:rsidRPr="00BC5927">
        <w:rPr>
          <w:rFonts w:ascii="Calibri" w:eastAsia="Microsoft YaHei" w:hAnsi="Calibri" w:cs="Calibri"/>
          <w:color w:val="000000"/>
        </w:rPr>
        <w:t>,</w:t>
      </w:r>
      <w:r w:rsidRPr="00BC5927">
        <w:rPr>
          <w:rFonts w:ascii="Calibri" w:hAnsi="Calibri" w:cs="Calibri"/>
          <w:color w:val="444444"/>
        </w:rPr>
        <w:t xml:space="preserve"> </w:t>
      </w:r>
      <w:proofErr w:type="spellStart"/>
      <w:r>
        <w:rPr>
          <w:rFonts w:ascii="Calibri" w:hAnsi="Calibri" w:cs="Calibri"/>
          <w:color w:val="444444"/>
          <w:lang w:val="el-GR"/>
        </w:rPr>
        <w:t>Γιαννούσης</w:t>
      </w:r>
      <w:proofErr w:type="spellEnd"/>
      <w:r w:rsidRPr="00BC5927">
        <w:rPr>
          <w:rFonts w:ascii="Calibri" w:hAnsi="Calibri" w:cs="Calibri"/>
          <w:color w:val="444444"/>
        </w:rPr>
        <w:t xml:space="preserve"> </w:t>
      </w:r>
      <w:r>
        <w:rPr>
          <w:rFonts w:ascii="Calibri" w:hAnsi="Calibri" w:cs="Calibri"/>
          <w:color w:val="444444"/>
          <w:lang w:val="el-GR"/>
        </w:rPr>
        <w:t>Δημήτριος</w:t>
      </w:r>
      <w:r w:rsidRPr="00BC5927">
        <w:rPr>
          <w:rFonts w:ascii="Calibri" w:hAnsi="Calibri" w:cs="Calibri"/>
          <w:color w:val="444444"/>
        </w:rPr>
        <w:t xml:space="preserve">, </w:t>
      </w:r>
      <w:proofErr w:type="spellStart"/>
      <w:r>
        <w:rPr>
          <w:rFonts w:ascii="Calibri" w:hAnsi="Calibri" w:cs="Calibri"/>
          <w:color w:val="444444"/>
          <w:lang w:val="el-GR"/>
        </w:rPr>
        <w:t>Βεϊκος</w:t>
      </w:r>
      <w:proofErr w:type="spellEnd"/>
      <w:r w:rsidRPr="00BC5927">
        <w:rPr>
          <w:rFonts w:ascii="Calibri" w:hAnsi="Calibri" w:cs="Calibri"/>
          <w:color w:val="444444"/>
        </w:rPr>
        <w:t xml:space="preserve">  </w:t>
      </w:r>
      <w:r>
        <w:rPr>
          <w:rFonts w:ascii="Calibri" w:hAnsi="Calibri" w:cs="Calibri"/>
          <w:color w:val="444444"/>
          <w:lang w:val="el-GR"/>
        </w:rPr>
        <w:t>Απόστολος</w:t>
      </w:r>
      <w:r w:rsidRPr="00BC5927">
        <w:rPr>
          <w:rFonts w:ascii="Calibri" w:hAnsi="Calibri" w:cs="Calibri"/>
          <w:color w:val="444444"/>
        </w:rPr>
        <w:t xml:space="preserve"> (</w:t>
      </w:r>
      <w:r>
        <w:rPr>
          <w:rFonts w:ascii="Calibri" w:hAnsi="Calibri" w:cs="Calibri"/>
          <w:color w:val="444444"/>
          <w:lang w:val="el-GR"/>
        </w:rPr>
        <w:t>Νοέμβριος</w:t>
      </w:r>
      <w:r w:rsidRPr="00BC5927">
        <w:rPr>
          <w:rFonts w:ascii="Calibri" w:hAnsi="Calibri" w:cs="Calibri"/>
          <w:color w:val="444444"/>
        </w:rPr>
        <w:t xml:space="preserve"> 2015)</w:t>
      </w:r>
    </w:p>
    <w:p w:rsidR="00BC5927" w:rsidRDefault="00BC5927" w:rsidP="00BC5927">
      <w:pPr>
        <w:pStyle w:val="Standard"/>
        <w:jc w:val="both"/>
      </w:pPr>
      <w:r>
        <w:rPr>
          <w:rFonts w:ascii="Calibri" w:hAnsi="Calibri" w:cs="Calibri"/>
          <w:color w:val="444444"/>
        </w:rPr>
        <w:t xml:space="preserve">2. S.T.A.R.T.T.S NSW Service for the Treatment and Rehabilitation of Torture and Trauma </w:t>
      </w:r>
      <w:proofErr w:type="gramStart"/>
      <w:r>
        <w:rPr>
          <w:rFonts w:ascii="Calibri" w:hAnsi="Calibri" w:cs="Calibri"/>
          <w:color w:val="444444"/>
        </w:rPr>
        <w:t>Survivors ,</w:t>
      </w:r>
      <w:proofErr w:type="gramEnd"/>
      <w:r>
        <w:rPr>
          <w:rFonts w:ascii="Calibri" w:hAnsi="Calibri" w:cs="Calibri"/>
          <w:color w:val="444444"/>
        </w:rPr>
        <w:t xml:space="preserve"> Australia 2004</w:t>
      </w:r>
      <w:hyperlink r:id="rId6" w:history="1">
        <w:r>
          <w:rPr>
            <w:rFonts w:ascii="Calibri" w:hAnsi="Calibri" w:cs="Calibri"/>
            <w:color w:val="660099"/>
            <w:u w:val="single"/>
          </w:rPr>
          <w:br/>
        </w:r>
      </w:hyperlink>
      <w:r>
        <w:rPr>
          <w:rFonts w:ascii="Calibri" w:hAnsi="Calibri" w:cs="Calibri"/>
          <w:color w:val="000000"/>
        </w:rPr>
        <w:t xml:space="preserve">3. Rhonda Conner-Warren   </w:t>
      </w:r>
      <w:proofErr w:type="gramStart"/>
      <w:r>
        <w:rPr>
          <w:rFonts w:ascii="Calibri" w:hAnsi="Calibri" w:cs="Calibri"/>
          <w:color w:val="000000"/>
        </w:rPr>
        <w:t>The</w:t>
      </w:r>
      <w:proofErr w:type="gramEnd"/>
      <w:r>
        <w:rPr>
          <w:rFonts w:ascii="Calibri" w:hAnsi="Calibri" w:cs="Calibri"/>
          <w:color w:val="000000"/>
        </w:rPr>
        <w:t xml:space="preserve"> Language of Pain, Pain Conference, Michigan University, Sept 2015</w:t>
      </w:r>
    </w:p>
    <w:p w:rsidR="00BC5927" w:rsidRPr="008A0535" w:rsidRDefault="00BC5927" w:rsidP="00BC5927">
      <w:pPr>
        <w:pStyle w:val="Textbody"/>
        <w:widowControl/>
        <w:spacing w:after="0" w:line="240" w:lineRule="atLeast"/>
        <w:rPr>
          <w:lang w:val="el-GR"/>
        </w:rPr>
      </w:pPr>
      <w:r w:rsidRPr="008A0535">
        <w:rPr>
          <w:rStyle w:val="Citation"/>
          <w:rFonts w:ascii="Calibri" w:hAnsi="Calibri" w:cs="Calibri"/>
          <w:color w:val="000000"/>
          <w:lang w:val="el-GR"/>
        </w:rPr>
        <w:t>4.</w:t>
      </w:r>
      <w:hyperlink r:id="rId7" w:history="1">
        <w:r>
          <w:rPr>
            <w:rStyle w:val="Citation"/>
            <w:rFonts w:ascii="Calibri" w:hAnsi="Calibri" w:cs="Calibri"/>
          </w:rPr>
          <w:t>http</w:t>
        </w:r>
        <w:r w:rsidRPr="008A0535">
          <w:rPr>
            <w:rStyle w:val="Citation"/>
            <w:rFonts w:ascii="Calibri" w:hAnsi="Calibri" w:cs="Calibri"/>
            <w:lang w:val="el-GR"/>
          </w:rPr>
          <w:t>://</w:t>
        </w:r>
        <w:proofErr w:type="spellStart"/>
        <w:r>
          <w:rPr>
            <w:rStyle w:val="Citation"/>
            <w:rFonts w:ascii="Calibri" w:hAnsi="Calibri" w:cs="Calibri"/>
          </w:rPr>
          <w:t>medlabgr</w:t>
        </w:r>
        <w:proofErr w:type="spellEnd"/>
        <w:r w:rsidRPr="008A0535">
          <w:rPr>
            <w:rStyle w:val="Citation"/>
            <w:rFonts w:ascii="Calibri" w:hAnsi="Calibri" w:cs="Calibri"/>
            <w:lang w:val="el-GR"/>
          </w:rPr>
          <w:t>.</w:t>
        </w:r>
        <w:proofErr w:type="spellStart"/>
        <w:r>
          <w:rPr>
            <w:rStyle w:val="Citation"/>
            <w:rFonts w:ascii="Calibri" w:hAnsi="Calibri" w:cs="Calibri"/>
          </w:rPr>
          <w:t>blogspot</w:t>
        </w:r>
        <w:proofErr w:type="spellEnd"/>
        <w:r w:rsidRPr="008A0535">
          <w:rPr>
            <w:rStyle w:val="Citation"/>
            <w:rFonts w:ascii="Calibri" w:hAnsi="Calibri" w:cs="Calibri"/>
            <w:lang w:val="el-GR"/>
          </w:rPr>
          <w:t>.</w:t>
        </w:r>
        <w:r>
          <w:rPr>
            <w:rStyle w:val="Citation"/>
            <w:rFonts w:ascii="Calibri" w:hAnsi="Calibri" w:cs="Calibri"/>
          </w:rPr>
          <w:t>com</w:t>
        </w:r>
        <w:r w:rsidRPr="008A0535">
          <w:rPr>
            <w:rStyle w:val="Citation"/>
            <w:rFonts w:ascii="Calibri" w:hAnsi="Calibri" w:cs="Calibri"/>
            <w:lang w:val="el-GR"/>
          </w:rPr>
          <w:t>/</w:t>
        </w:r>
      </w:hyperlink>
      <w:r w:rsidRPr="008A0535">
        <w:rPr>
          <w:rStyle w:val="Citation"/>
          <w:rFonts w:ascii="Calibri" w:hAnsi="Calibri" w:cs="Calibri"/>
          <w:color w:val="000000"/>
          <w:lang w:val="el-GR"/>
        </w:rPr>
        <w:t>,</w:t>
      </w:r>
      <w:r w:rsidRPr="008A0535">
        <w:rPr>
          <w:rStyle w:val="Citation"/>
          <w:rFonts w:ascii="Calibri" w:hAnsi="Calibri" w:cs="Calibri"/>
          <w:color w:val="000000"/>
          <w:u w:val="single"/>
          <w:lang w:val="el-GR"/>
        </w:rPr>
        <w:t xml:space="preserve"> </w:t>
      </w:r>
      <w:r w:rsidRPr="008A0535">
        <w:rPr>
          <w:rStyle w:val="Citation"/>
          <w:rFonts w:ascii="Calibri" w:hAnsi="Calibri" w:cs="Calibri"/>
          <w:color w:val="000000"/>
          <w:lang w:val="el-GR"/>
        </w:rPr>
        <w:t>25/2/2016</w:t>
      </w:r>
    </w:p>
    <w:p w:rsidR="00BC5927" w:rsidRPr="008A0535" w:rsidRDefault="00BC5927" w:rsidP="00BC5927">
      <w:pPr>
        <w:pStyle w:val="Standard"/>
        <w:rPr>
          <w:lang w:val="el-GR"/>
        </w:rPr>
      </w:pPr>
    </w:p>
    <w:p w:rsidR="002552F0" w:rsidRDefault="008A0535" w:rsidP="008A0535">
      <w:pPr>
        <w:spacing w:after="0" w:line="240" w:lineRule="auto"/>
      </w:pPr>
      <w:proofErr w:type="spellStart"/>
      <w:r>
        <w:t>΄Ελλη</w:t>
      </w:r>
      <w:proofErr w:type="spellEnd"/>
      <w:r>
        <w:t xml:space="preserve"> </w:t>
      </w:r>
      <w:proofErr w:type="spellStart"/>
      <w:r>
        <w:t>Καρανίκα</w:t>
      </w:r>
      <w:proofErr w:type="spellEnd"/>
    </w:p>
    <w:p w:rsidR="008A0535" w:rsidRDefault="008A0535" w:rsidP="008A0535">
      <w:pPr>
        <w:spacing w:after="0" w:line="240" w:lineRule="auto"/>
      </w:pPr>
      <w:r>
        <w:t>Αναισθησιολόγος</w:t>
      </w:r>
    </w:p>
    <w:p w:rsidR="008A0535" w:rsidRDefault="008A0535" w:rsidP="008A0535">
      <w:pPr>
        <w:spacing w:after="0" w:line="240" w:lineRule="auto"/>
      </w:pPr>
      <w:proofErr w:type="spellStart"/>
      <w:r>
        <w:t>Συντ</w:t>
      </w:r>
      <w:proofErr w:type="spellEnd"/>
      <w:r>
        <w:t>/</w:t>
      </w:r>
      <w:proofErr w:type="spellStart"/>
      <w:r>
        <w:t>στρια</w:t>
      </w:r>
      <w:proofErr w:type="spellEnd"/>
      <w:r>
        <w:t xml:space="preserve"> Δ/</w:t>
      </w:r>
      <w:proofErr w:type="spellStart"/>
      <w:r>
        <w:t>ντρια</w:t>
      </w:r>
      <w:proofErr w:type="spellEnd"/>
      <w:r>
        <w:t xml:space="preserve"> ΕΣΥ</w:t>
      </w:r>
    </w:p>
    <w:p w:rsidR="008A0535" w:rsidRDefault="008A0535" w:rsidP="008A0535">
      <w:pPr>
        <w:spacing w:after="0" w:line="240" w:lineRule="auto"/>
      </w:pPr>
      <w:r>
        <w:t>ΓΝΚΩ</w:t>
      </w:r>
      <w:bookmarkStart w:id="0" w:name="_GoBack"/>
      <w:bookmarkEnd w:id="0"/>
    </w:p>
    <w:sectPr w:rsidR="008A053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00"/>
    <w:family w:val="roman"/>
    <w:pitch w:val="variable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412"/>
    <w:multiLevelType w:val="multilevel"/>
    <w:tmpl w:val="B7B2DF7E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F360DC"/>
    <w:multiLevelType w:val="multilevel"/>
    <w:tmpl w:val="699CE18E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2642B05"/>
    <w:multiLevelType w:val="multilevel"/>
    <w:tmpl w:val="26C009D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3A25ED3"/>
    <w:multiLevelType w:val="multilevel"/>
    <w:tmpl w:val="29F2AFFA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203079C"/>
    <w:multiLevelType w:val="multilevel"/>
    <w:tmpl w:val="5C6C385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88E15D3"/>
    <w:multiLevelType w:val="multilevel"/>
    <w:tmpl w:val="FE1E5AB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B395A5E"/>
    <w:multiLevelType w:val="multilevel"/>
    <w:tmpl w:val="22187CB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632515D"/>
    <w:multiLevelType w:val="multilevel"/>
    <w:tmpl w:val="6B2E254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D5A66F4"/>
    <w:multiLevelType w:val="multilevel"/>
    <w:tmpl w:val="F8A0AA7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D785E50"/>
    <w:multiLevelType w:val="multilevel"/>
    <w:tmpl w:val="F0D820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4AC2DF1"/>
    <w:multiLevelType w:val="multilevel"/>
    <w:tmpl w:val="409C0B24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703055C"/>
    <w:multiLevelType w:val="multilevel"/>
    <w:tmpl w:val="7EC8568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A002E3B"/>
    <w:multiLevelType w:val="multilevel"/>
    <w:tmpl w:val="89DAED6C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35B1E0B"/>
    <w:multiLevelType w:val="multilevel"/>
    <w:tmpl w:val="823E1EF8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86021BA"/>
    <w:multiLevelType w:val="multilevel"/>
    <w:tmpl w:val="329601E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EFF2445"/>
    <w:multiLevelType w:val="multilevel"/>
    <w:tmpl w:val="69DE0714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62EA7D76"/>
    <w:multiLevelType w:val="multilevel"/>
    <w:tmpl w:val="BD96C0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64317BB4"/>
    <w:multiLevelType w:val="multilevel"/>
    <w:tmpl w:val="D146F4BC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718445D"/>
    <w:multiLevelType w:val="multilevel"/>
    <w:tmpl w:val="DF5ED09A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815314B"/>
    <w:multiLevelType w:val="multilevel"/>
    <w:tmpl w:val="838E6D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D343C52"/>
    <w:multiLevelType w:val="multilevel"/>
    <w:tmpl w:val="8E827A6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70ED7126"/>
    <w:multiLevelType w:val="multilevel"/>
    <w:tmpl w:val="21A4DFC2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20"/>
  </w:num>
  <w:num w:numId="10">
    <w:abstractNumId w:val="12"/>
  </w:num>
  <w:num w:numId="11">
    <w:abstractNumId w:val="18"/>
  </w:num>
  <w:num w:numId="12">
    <w:abstractNumId w:val="3"/>
  </w:num>
  <w:num w:numId="13">
    <w:abstractNumId w:val="15"/>
  </w:num>
  <w:num w:numId="14">
    <w:abstractNumId w:val="1"/>
  </w:num>
  <w:num w:numId="15">
    <w:abstractNumId w:val="16"/>
  </w:num>
  <w:num w:numId="16">
    <w:abstractNumId w:val="10"/>
  </w:num>
  <w:num w:numId="17">
    <w:abstractNumId w:val="13"/>
  </w:num>
  <w:num w:numId="18">
    <w:abstractNumId w:val="6"/>
  </w:num>
  <w:num w:numId="19">
    <w:abstractNumId w:val="0"/>
  </w:num>
  <w:num w:numId="20">
    <w:abstractNumId w:val="9"/>
  </w:num>
  <w:num w:numId="21">
    <w:abstractNumId w:val="17"/>
  </w:num>
  <w:num w:numId="22">
    <w:abstractNumId w:val="21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4"/>
  </w:num>
  <w:num w:numId="28">
    <w:abstractNumId w:val="8"/>
  </w:num>
  <w:num w:numId="29">
    <w:abstractNumId w:val="2"/>
  </w:num>
  <w:num w:numId="30">
    <w:abstractNumId w:val="20"/>
    <w:lvlOverride w:ilvl="0">
      <w:startOverride w:val="1"/>
    </w:lvlOverride>
  </w:num>
  <w:num w:numId="31">
    <w:abstractNumId w:val="12"/>
  </w:num>
  <w:num w:numId="32">
    <w:abstractNumId w:val="20"/>
    <w:lvlOverride w:ilvl="0">
      <w:startOverride w:val="1"/>
    </w:lvlOverride>
  </w:num>
  <w:num w:numId="33">
    <w:abstractNumId w:val="18"/>
  </w:num>
  <w:num w:numId="34">
    <w:abstractNumId w:val="3"/>
  </w:num>
  <w:num w:numId="35">
    <w:abstractNumId w:val="15"/>
  </w:num>
  <w:num w:numId="36">
    <w:abstractNumId w:val="1"/>
  </w:num>
  <w:num w:numId="37">
    <w:abstractNumId w:val="16"/>
  </w:num>
  <w:num w:numId="38">
    <w:abstractNumId w:val="1"/>
  </w:num>
  <w:num w:numId="39">
    <w:abstractNumId w:val="16"/>
  </w:num>
  <w:num w:numId="40">
    <w:abstractNumId w:val="10"/>
  </w:num>
  <w:num w:numId="41">
    <w:abstractNumId w:val="13"/>
  </w:num>
  <w:num w:numId="42">
    <w:abstractNumId w:val="6"/>
  </w:num>
  <w:num w:numId="43">
    <w:abstractNumId w:val="3"/>
  </w:num>
  <w:num w:numId="44">
    <w:abstractNumId w:val="13"/>
  </w:num>
  <w:num w:numId="45">
    <w:abstractNumId w:val="0"/>
  </w:num>
  <w:num w:numId="46">
    <w:abstractNumId w:val="19"/>
  </w:num>
  <w:num w:numId="47">
    <w:abstractNumId w:val="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27"/>
    <w:rsid w:val="00093629"/>
    <w:rsid w:val="00100924"/>
    <w:rsid w:val="00652CEB"/>
    <w:rsid w:val="006D7F74"/>
    <w:rsid w:val="008A0535"/>
    <w:rsid w:val="0098579B"/>
    <w:rsid w:val="009D343D"/>
    <w:rsid w:val="00B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59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BC5927"/>
    <w:pPr>
      <w:spacing w:after="120"/>
    </w:pPr>
  </w:style>
  <w:style w:type="paragraph" w:customStyle="1" w:styleId="a3">
    <w:name w:val="??????????"/>
    <w:rsid w:val="00BC592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0" w:line="200" w:lineRule="atLeast"/>
      <w:textAlignment w:val="baseline"/>
    </w:pPr>
    <w:rPr>
      <w:rFonts w:ascii="Microsoft YaHei" w:eastAsia="Microsoft YaHei" w:hAnsi="Microsoft YaHei" w:cs="Microsoft YaHei"/>
      <w:color w:val="000000"/>
      <w:kern w:val="3"/>
      <w:sz w:val="36"/>
      <w:szCs w:val="36"/>
      <w:lang w:val="en-US" w:eastAsia="zh-CN" w:bidi="hi-IN"/>
    </w:rPr>
  </w:style>
  <w:style w:type="paragraph" w:styleId="a4">
    <w:name w:val="List Paragraph"/>
    <w:basedOn w:val="Standard"/>
    <w:rsid w:val="00BC5927"/>
    <w:pPr>
      <w:ind w:left="720"/>
    </w:pPr>
    <w:rPr>
      <w:szCs w:val="21"/>
    </w:rPr>
  </w:style>
  <w:style w:type="character" w:customStyle="1" w:styleId="Citation">
    <w:name w:val="Citation"/>
    <w:rsid w:val="00BC5927"/>
    <w:rPr>
      <w:i/>
      <w:iCs/>
    </w:rPr>
  </w:style>
  <w:style w:type="numbering" w:customStyle="1" w:styleId="WWNum1">
    <w:name w:val="WWNum1"/>
    <w:basedOn w:val="a2"/>
    <w:rsid w:val="00BC5927"/>
    <w:pPr>
      <w:numPr>
        <w:numId w:val="1"/>
      </w:numPr>
    </w:pPr>
  </w:style>
  <w:style w:type="numbering" w:customStyle="1" w:styleId="WWNum2">
    <w:name w:val="WWNum2"/>
    <w:basedOn w:val="a2"/>
    <w:rsid w:val="00BC5927"/>
    <w:pPr>
      <w:numPr>
        <w:numId w:val="2"/>
      </w:numPr>
    </w:pPr>
  </w:style>
  <w:style w:type="numbering" w:customStyle="1" w:styleId="WWNum3">
    <w:name w:val="WWNum3"/>
    <w:basedOn w:val="a2"/>
    <w:rsid w:val="00BC5927"/>
    <w:pPr>
      <w:numPr>
        <w:numId w:val="3"/>
      </w:numPr>
    </w:pPr>
  </w:style>
  <w:style w:type="numbering" w:customStyle="1" w:styleId="WWNum4">
    <w:name w:val="WWNum4"/>
    <w:basedOn w:val="a2"/>
    <w:rsid w:val="00BC5927"/>
    <w:pPr>
      <w:numPr>
        <w:numId w:val="4"/>
      </w:numPr>
    </w:pPr>
  </w:style>
  <w:style w:type="numbering" w:customStyle="1" w:styleId="WWNum5">
    <w:name w:val="WWNum5"/>
    <w:basedOn w:val="a2"/>
    <w:rsid w:val="00BC5927"/>
    <w:pPr>
      <w:numPr>
        <w:numId w:val="5"/>
      </w:numPr>
    </w:pPr>
  </w:style>
  <w:style w:type="numbering" w:customStyle="1" w:styleId="WWNum6">
    <w:name w:val="WWNum6"/>
    <w:basedOn w:val="a2"/>
    <w:rsid w:val="00BC5927"/>
    <w:pPr>
      <w:numPr>
        <w:numId w:val="6"/>
      </w:numPr>
    </w:pPr>
  </w:style>
  <w:style w:type="numbering" w:customStyle="1" w:styleId="WWNum7">
    <w:name w:val="WWNum7"/>
    <w:basedOn w:val="a2"/>
    <w:rsid w:val="00BC5927"/>
    <w:pPr>
      <w:numPr>
        <w:numId w:val="7"/>
      </w:numPr>
    </w:pPr>
  </w:style>
  <w:style w:type="numbering" w:customStyle="1" w:styleId="WWNum8">
    <w:name w:val="WWNum8"/>
    <w:basedOn w:val="a2"/>
    <w:rsid w:val="00BC5927"/>
    <w:pPr>
      <w:numPr>
        <w:numId w:val="8"/>
      </w:numPr>
    </w:pPr>
  </w:style>
  <w:style w:type="numbering" w:customStyle="1" w:styleId="WWNum9">
    <w:name w:val="WWNum9"/>
    <w:basedOn w:val="a2"/>
    <w:rsid w:val="00BC5927"/>
    <w:pPr>
      <w:numPr>
        <w:numId w:val="9"/>
      </w:numPr>
    </w:pPr>
  </w:style>
  <w:style w:type="numbering" w:customStyle="1" w:styleId="WWNum10">
    <w:name w:val="WWNum10"/>
    <w:basedOn w:val="a2"/>
    <w:rsid w:val="00BC5927"/>
    <w:pPr>
      <w:numPr>
        <w:numId w:val="10"/>
      </w:numPr>
    </w:pPr>
  </w:style>
  <w:style w:type="numbering" w:customStyle="1" w:styleId="WWNum11">
    <w:name w:val="WWNum11"/>
    <w:basedOn w:val="a2"/>
    <w:rsid w:val="00BC5927"/>
    <w:pPr>
      <w:numPr>
        <w:numId w:val="11"/>
      </w:numPr>
    </w:pPr>
  </w:style>
  <w:style w:type="numbering" w:customStyle="1" w:styleId="WWNum12">
    <w:name w:val="WWNum12"/>
    <w:basedOn w:val="a2"/>
    <w:rsid w:val="00BC5927"/>
    <w:pPr>
      <w:numPr>
        <w:numId w:val="12"/>
      </w:numPr>
    </w:pPr>
  </w:style>
  <w:style w:type="numbering" w:customStyle="1" w:styleId="WWNum13">
    <w:name w:val="WWNum13"/>
    <w:basedOn w:val="a2"/>
    <w:rsid w:val="00BC5927"/>
    <w:pPr>
      <w:numPr>
        <w:numId w:val="13"/>
      </w:numPr>
    </w:pPr>
  </w:style>
  <w:style w:type="numbering" w:customStyle="1" w:styleId="WWNum14">
    <w:name w:val="WWNum14"/>
    <w:basedOn w:val="a2"/>
    <w:rsid w:val="00BC5927"/>
    <w:pPr>
      <w:numPr>
        <w:numId w:val="14"/>
      </w:numPr>
    </w:pPr>
  </w:style>
  <w:style w:type="numbering" w:customStyle="1" w:styleId="WWNum15">
    <w:name w:val="WWNum15"/>
    <w:basedOn w:val="a2"/>
    <w:rsid w:val="00BC5927"/>
    <w:pPr>
      <w:numPr>
        <w:numId w:val="15"/>
      </w:numPr>
    </w:pPr>
  </w:style>
  <w:style w:type="numbering" w:customStyle="1" w:styleId="WWNum16">
    <w:name w:val="WWNum16"/>
    <w:basedOn w:val="a2"/>
    <w:rsid w:val="00BC5927"/>
    <w:pPr>
      <w:numPr>
        <w:numId w:val="16"/>
      </w:numPr>
    </w:pPr>
  </w:style>
  <w:style w:type="numbering" w:customStyle="1" w:styleId="WWNum17">
    <w:name w:val="WWNum17"/>
    <w:basedOn w:val="a2"/>
    <w:rsid w:val="00BC5927"/>
    <w:pPr>
      <w:numPr>
        <w:numId w:val="17"/>
      </w:numPr>
    </w:pPr>
  </w:style>
  <w:style w:type="numbering" w:customStyle="1" w:styleId="WWNum18">
    <w:name w:val="WWNum18"/>
    <w:basedOn w:val="a2"/>
    <w:rsid w:val="00BC5927"/>
    <w:pPr>
      <w:numPr>
        <w:numId w:val="18"/>
      </w:numPr>
    </w:pPr>
  </w:style>
  <w:style w:type="numbering" w:customStyle="1" w:styleId="WWNum20">
    <w:name w:val="WWNum20"/>
    <w:basedOn w:val="a2"/>
    <w:rsid w:val="00BC5927"/>
    <w:pPr>
      <w:numPr>
        <w:numId w:val="19"/>
      </w:numPr>
    </w:pPr>
  </w:style>
  <w:style w:type="numbering" w:customStyle="1" w:styleId="WWNum21">
    <w:name w:val="WWNum21"/>
    <w:basedOn w:val="a2"/>
    <w:rsid w:val="00BC5927"/>
    <w:pPr>
      <w:numPr>
        <w:numId w:val="20"/>
      </w:numPr>
    </w:pPr>
  </w:style>
  <w:style w:type="numbering" w:customStyle="1" w:styleId="WWNum22">
    <w:name w:val="WWNum22"/>
    <w:basedOn w:val="a2"/>
    <w:rsid w:val="00BC5927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59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BC5927"/>
    <w:pPr>
      <w:spacing w:after="120"/>
    </w:pPr>
  </w:style>
  <w:style w:type="paragraph" w:customStyle="1" w:styleId="a3">
    <w:name w:val="??????????"/>
    <w:rsid w:val="00BC592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spacing w:after="0" w:line="200" w:lineRule="atLeast"/>
      <w:textAlignment w:val="baseline"/>
    </w:pPr>
    <w:rPr>
      <w:rFonts w:ascii="Microsoft YaHei" w:eastAsia="Microsoft YaHei" w:hAnsi="Microsoft YaHei" w:cs="Microsoft YaHei"/>
      <w:color w:val="000000"/>
      <w:kern w:val="3"/>
      <w:sz w:val="36"/>
      <w:szCs w:val="36"/>
      <w:lang w:val="en-US" w:eastAsia="zh-CN" w:bidi="hi-IN"/>
    </w:rPr>
  </w:style>
  <w:style w:type="paragraph" w:styleId="a4">
    <w:name w:val="List Paragraph"/>
    <w:basedOn w:val="Standard"/>
    <w:rsid w:val="00BC5927"/>
    <w:pPr>
      <w:ind w:left="720"/>
    </w:pPr>
    <w:rPr>
      <w:szCs w:val="21"/>
    </w:rPr>
  </w:style>
  <w:style w:type="character" w:customStyle="1" w:styleId="Citation">
    <w:name w:val="Citation"/>
    <w:rsid w:val="00BC5927"/>
    <w:rPr>
      <w:i/>
      <w:iCs/>
    </w:rPr>
  </w:style>
  <w:style w:type="numbering" w:customStyle="1" w:styleId="WWNum1">
    <w:name w:val="WWNum1"/>
    <w:basedOn w:val="a2"/>
    <w:rsid w:val="00BC5927"/>
    <w:pPr>
      <w:numPr>
        <w:numId w:val="1"/>
      </w:numPr>
    </w:pPr>
  </w:style>
  <w:style w:type="numbering" w:customStyle="1" w:styleId="WWNum2">
    <w:name w:val="WWNum2"/>
    <w:basedOn w:val="a2"/>
    <w:rsid w:val="00BC5927"/>
    <w:pPr>
      <w:numPr>
        <w:numId w:val="2"/>
      </w:numPr>
    </w:pPr>
  </w:style>
  <w:style w:type="numbering" w:customStyle="1" w:styleId="WWNum3">
    <w:name w:val="WWNum3"/>
    <w:basedOn w:val="a2"/>
    <w:rsid w:val="00BC5927"/>
    <w:pPr>
      <w:numPr>
        <w:numId w:val="3"/>
      </w:numPr>
    </w:pPr>
  </w:style>
  <w:style w:type="numbering" w:customStyle="1" w:styleId="WWNum4">
    <w:name w:val="WWNum4"/>
    <w:basedOn w:val="a2"/>
    <w:rsid w:val="00BC5927"/>
    <w:pPr>
      <w:numPr>
        <w:numId w:val="4"/>
      </w:numPr>
    </w:pPr>
  </w:style>
  <w:style w:type="numbering" w:customStyle="1" w:styleId="WWNum5">
    <w:name w:val="WWNum5"/>
    <w:basedOn w:val="a2"/>
    <w:rsid w:val="00BC5927"/>
    <w:pPr>
      <w:numPr>
        <w:numId w:val="5"/>
      </w:numPr>
    </w:pPr>
  </w:style>
  <w:style w:type="numbering" w:customStyle="1" w:styleId="WWNum6">
    <w:name w:val="WWNum6"/>
    <w:basedOn w:val="a2"/>
    <w:rsid w:val="00BC5927"/>
    <w:pPr>
      <w:numPr>
        <w:numId w:val="6"/>
      </w:numPr>
    </w:pPr>
  </w:style>
  <w:style w:type="numbering" w:customStyle="1" w:styleId="WWNum7">
    <w:name w:val="WWNum7"/>
    <w:basedOn w:val="a2"/>
    <w:rsid w:val="00BC5927"/>
    <w:pPr>
      <w:numPr>
        <w:numId w:val="7"/>
      </w:numPr>
    </w:pPr>
  </w:style>
  <w:style w:type="numbering" w:customStyle="1" w:styleId="WWNum8">
    <w:name w:val="WWNum8"/>
    <w:basedOn w:val="a2"/>
    <w:rsid w:val="00BC5927"/>
    <w:pPr>
      <w:numPr>
        <w:numId w:val="8"/>
      </w:numPr>
    </w:pPr>
  </w:style>
  <w:style w:type="numbering" w:customStyle="1" w:styleId="WWNum9">
    <w:name w:val="WWNum9"/>
    <w:basedOn w:val="a2"/>
    <w:rsid w:val="00BC5927"/>
    <w:pPr>
      <w:numPr>
        <w:numId w:val="9"/>
      </w:numPr>
    </w:pPr>
  </w:style>
  <w:style w:type="numbering" w:customStyle="1" w:styleId="WWNum10">
    <w:name w:val="WWNum10"/>
    <w:basedOn w:val="a2"/>
    <w:rsid w:val="00BC5927"/>
    <w:pPr>
      <w:numPr>
        <w:numId w:val="10"/>
      </w:numPr>
    </w:pPr>
  </w:style>
  <w:style w:type="numbering" w:customStyle="1" w:styleId="WWNum11">
    <w:name w:val="WWNum11"/>
    <w:basedOn w:val="a2"/>
    <w:rsid w:val="00BC5927"/>
    <w:pPr>
      <w:numPr>
        <w:numId w:val="11"/>
      </w:numPr>
    </w:pPr>
  </w:style>
  <w:style w:type="numbering" w:customStyle="1" w:styleId="WWNum12">
    <w:name w:val="WWNum12"/>
    <w:basedOn w:val="a2"/>
    <w:rsid w:val="00BC5927"/>
    <w:pPr>
      <w:numPr>
        <w:numId w:val="12"/>
      </w:numPr>
    </w:pPr>
  </w:style>
  <w:style w:type="numbering" w:customStyle="1" w:styleId="WWNum13">
    <w:name w:val="WWNum13"/>
    <w:basedOn w:val="a2"/>
    <w:rsid w:val="00BC5927"/>
    <w:pPr>
      <w:numPr>
        <w:numId w:val="13"/>
      </w:numPr>
    </w:pPr>
  </w:style>
  <w:style w:type="numbering" w:customStyle="1" w:styleId="WWNum14">
    <w:name w:val="WWNum14"/>
    <w:basedOn w:val="a2"/>
    <w:rsid w:val="00BC5927"/>
    <w:pPr>
      <w:numPr>
        <w:numId w:val="14"/>
      </w:numPr>
    </w:pPr>
  </w:style>
  <w:style w:type="numbering" w:customStyle="1" w:styleId="WWNum15">
    <w:name w:val="WWNum15"/>
    <w:basedOn w:val="a2"/>
    <w:rsid w:val="00BC5927"/>
    <w:pPr>
      <w:numPr>
        <w:numId w:val="15"/>
      </w:numPr>
    </w:pPr>
  </w:style>
  <w:style w:type="numbering" w:customStyle="1" w:styleId="WWNum16">
    <w:name w:val="WWNum16"/>
    <w:basedOn w:val="a2"/>
    <w:rsid w:val="00BC5927"/>
    <w:pPr>
      <w:numPr>
        <w:numId w:val="16"/>
      </w:numPr>
    </w:pPr>
  </w:style>
  <w:style w:type="numbering" w:customStyle="1" w:styleId="WWNum17">
    <w:name w:val="WWNum17"/>
    <w:basedOn w:val="a2"/>
    <w:rsid w:val="00BC5927"/>
    <w:pPr>
      <w:numPr>
        <w:numId w:val="17"/>
      </w:numPr>
    </w:pPr>
  </w:style>
  <w:style w:type="numbering" w:customStyle="1" w:styleId="WWNum18">
    <w:name w:val="WWNum18"/>
    <w:basedOn w:val="a2"/>
    <w:rsid w:val="00BC5927"/>
    <w:pPr>
      <w:numPr>
        <w:numId w:val="18"/>
      </w:numPr>
    </w:pPr>
  </w:style>
  <w:style w:type="numbering" w:customStyle="1" w:styleId="WWNum20">
    <w:name w:val="WWNum20"/>
    <w:basedOn w:val="a2"/>
    <w:rsid w:val="00BC5927"/>
    <w:pPr>
      <w:numPr>
        <w:numId w:val="19"/>
      </w:numPr>
    </w:pPr>
  </w:style>
  <w:style w:type="numbering" w:customStyle="1" w:styleId="WWNum21">
    <w:name w:val="WWNum21"/>
    <w:basedOn w:val="a2"/>
    <w:rsid w:val="00BC5927"/>
    <w:pPr>
      <w:numPr>
        <w:numId w:val="20"/>
      </w:numPr>
    </w:pPr>
  </w:style>
  <w:style w:type="numbering" w:customStyle="1" w:styleId="WWNum22">
    <w:name w:val="WWNum22"/>
    <w:basedOn w:val="a2"/>
    <w:rsid w:val="00BC592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dlabgr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gr/url?sa=t&amp;rct=j&amp;q=&amp;esrc=s&amp;source=web&amp;cd=1&amp;cad=rja&amp;uact=8&amp;ved=0ahUKEwjUvvqn_u_OAhXEsxQKHX6gAoYQFggfMAA&amp;url=http%3A%2F%2Fnursing.msu.edu%2FImages_Docs%2FCE_Images%2F2015Pain%2FSessionB.pdf&amp;usg=AFQjCNFO8JxKgFIzmlLry4MyjZNaTY8N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2708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Χειρουργική Κλινική</dc:creator>
  <cp:keywords/>
  <dc:description/>
  <cp:lastModifiedBy>Χειρουργική Κλινική</cp:lastModifiedBy>
  <cp:revision>3</cp:revision>
  <dcterms:created xsi:type="dcterms:W3CDTF">2016-10-26T07:53:00Z</dcterms:created>
  <dcterms:modified xsi:type="dcterms:W3CDTF">2016-10-26T07:58:00Z</dcterms:modified>
</cp:coreProperties>
</file>